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04CFA" w:rsidRPr="003A6EE1" w:rsidRDefault="00C06A97" w:rsidP="00E04376"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</w:p>
    <w:p w:rsidR="00704CFA" w:rsidRPr="003A6EE1" w:rsidRDefault="00704CFA" w:rsidP="005E7330">
      <w:pPr>
        <w:tabs>
          <w:tab w:val="left" w:pos="5790"/>
        </w:tabs>
      </w:pPr>
      <w:r w:rsidRPr="003A6EE1">
        <w:tab/>
      </w:r>
    </w:p>
    <w:p w:rsidR="00704CFA" w:rsidRPr="003A6EE1" w:rsidRDefault="00030267" w:rsidP="00314CBF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t>PROJEKT BUDOWLAN</w:t>
      </w:r>
      <w:r w:rsidR="000B3CFF">
        <w:rPr>
          <w:b/>
          <w:bCs/>
          <w:caps/>
          <w:spacing w:val="4"/>
          <w:sz w:val="40"/>
          <w:szCs w:val="40"/>
          <w:u w:val="single"/>
        </w:rPr>
        <w:t>o - wykonawczy</w:t>
      </w:r>
    </w:p>
    <w:p w:rsidR="00965614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Remont budynku </w:t>
      </w:r>
      <w:r w:rsidR="00965614" w:rsidRPr="003A6EE1">
        <w:rPr>
          <w:bCs/>
          <w:caps/>
          <w:sz w:val="24"/>
          <w:szCs w:val="24"/>
        </w:rPr>
        <w:t xml:space="preserve">PUBLICZNEJ </w:t>
      </w:r>
      <w:r w:rsidRPr="003A6EE1">
        <w:rPr>
          <w:bCs/>
          <w:caps/>
          <w:sz w:val="24"/>
          <w:szCs w:val="24"/>
        </w:rPr>
        <w:t xml:space="preserve">Szkoły podstawowej w bądkowie </w:t>
      </w:r>
    </w:p>
    <w:p w:rsidR="00B270C4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z przeznaczeniem na utworzenie </w:t>
      </w:r>
      <w:r w:rsidR="00B270C4">
        <w:rPr>
          <w:bCs/>
          <w:caps/>
          <w:sz w:val="24"/>
          <w:szCs w:val="24"/>
        </w:rPr>
        <w:t>KLUBU DZIECIĘCEGO</w:t>
      </w:r>
      <w:r w:rsidRPr="003A6EE1">
        <w:rPr>
          <w:bCs/>
          <w:caps/>
          <w:sz w:val="24"/>
          <w:szCs w:val="24"/>
        </w:rPr>
        <w:t xml:space="preserve"> </w:t>
      </w:r>
    </w:p>
    <w:p w:rsidR="0077544F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>w ramach programu maluch +</w:t>
      </w:r>
    </w:p>
    <w:p w:rsidR="00DD74B8" w:rsidRPr="003A6EE1" w:rsidRDefault="00DD74B8" w:rsidP="00844C89">
      <w:pPr>
        <w:jc w:val="center"/>
        <w:rPr>
          <w:bCs/>
          <w:caps/>
        </w:rPr>
      </w:pPr>
    </w:p>
    <w:p w:rsidR="00876908" w:rsidRPr="003A6EE1" w:rsidRDefault="00876908" w:rsidP="00844C89">
      <w:pPr>
        <w:jc w:val="center"/>
        <w:rPr>
          <w:bCs/>
          <w:caps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77544F" w:rsidRPr="003A6EE1" w:rsidRDefault="0077544F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EE223B" w:rsidRPr="003A6EE1" w:rsidRDefault="00750E69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</w:t>
      </w:r>
      <w:r w:rsidR="00EF06C8" w:rsidRPr="003A6EE1">
        <w:rPr>
          <w:bCs/>
          <w:spacing w:val="6"/>
        </w:rPr>
        <w:t xml:space="preserve">nr </w:t>
      </w:r>
      <w:r w:rsidR="00876908" w:rsidRPr="003A6EE1">
        <w:rPr>
          <w:b/>
          <w:bCs/>
          <w:spacing w:val="6"/>
        </w:rPr>
        <w:t>57</w:t>
      </w:r>
      <w:r w:rsidR="00611595" w:rsidRPr="003A6EE1">
        <w:rPr>
          <w:b/>
          <w:bCs/>
          <w:spacing w:val="6"/>
        </w:rPr>
        <w:t xml:space="preserve">, </w:t>
      </w:r>
      <w:r w:rsidR="00E656A4" w:rsidRPr="003A6EE1">
        <w:rPr>
          <w:b/>
          <w:bCs/>
          <w:spacing w:val="6"/>
        </w:rPr>
        <w:t xml:space="preserve"> </w:t>
      </w:r>
      <w:r w:rsidR="00E656A4" w:rsidRPr="003A6EE1">
        <w:rPr>
          <w:bCs/>
          <w:spacing w:val="6"/>
        </w:rPr>
        <w:t>z obrębu</w:t>
      </w:r>
      <w:r w:rsidR="00D95194" w:rsidRPr="003A6EE1">
        <w:rPr>
          <w:b/>
          <w:bCs/>
          <w:spacing w:val="6"/>
        </w:rPr>
        <w:t xml:space="preserve"> 00</w:t>
      </w:r>
      <w:r w:rsidR="00876908" w:rsidRPr="003A6EE1">
        <w:rPr>
          <w:b/>
          <w:bCs/>
          <w:spacing w:val="6"/>
        </w:rPr>
        <w:t>01</w:t>
      </w:r>
      <w:r w:rsidR="00D334D0" w:rsidRPr="003A6EE1">
        <w:rPr>
          <w:b/>
          <w:bCs/>
          <w:spacing w:val="6"/>
        </w:rPr>
        <w:t xml:space="preserve"> </w:t>
      </w:r>
      <w:r w:rsidR="00876908" w:rsidRPr="003A6EE1">
        <w:rPr>
          <w:b/>
          <w:bCs/>
          <w:spacing w:val="6"/>
        </w:rPr>
        <w:t>Bądków</w:t>
      </w:r>
      <w:r w:rsidR="0077544F" w:rsidRPr="003A6EE1">
        <w:rPr>
          <w:bCs/>
          <w:spacing w:val="6"/>
        </w:rPr>
        <w:t>,</w:t>
      </w:r>
      <w:r w:rsidRPr="003A6EE1">
        <w:rPr>
          <w:bCs/>
          <w:spacing w:val="6"/>
        </w:rPr>
        <w:t xml:space="preserve"> </w:t>
      </w:r>
    </w:p>
    <w:p w:rsidR="007F2043" w:rsidRPr="003A6EE1" w:rsidRDefault="00E656A4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  <w:r w:rsidRPr="003A6EE1">
        <w:rPr>
          <w:bCs/>
          <w:spacing w:val="6"/>
        </w:rPr>
        <w:t xml:space="preserve">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Pr="003A6EE1">
        <w:rPr>
          <w:rFonts w:asciiTheme="minorHAnsi" w:hAnsiTheme="minorHAnsi"/>
          <w:b/>
          <w:bCs/>
          <w:spacing w:val="6"/>
        </w:rPr>
        <w:t xml:space="preserve"> 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D334D0" w:rsidRPr="003A6EE1">
        <w:rPr>
          <w:rFonts w:asciiTheme="minorHAnsi" w:hAnsiTheme="minorHAnsi" w:cs="Arial"/>
          <w:b/>
        </w:rPr>
        <w:t>0</w:t>
      </w:r>
      <w:r w:rsidR="00876908" w:rsidRPr="003A6EE1">
        <w:rPr>
          <w:rFonts w:asciiTheme="minorHAnsi" w:hAnsiTheme="minorHAnsi" w:cs="Arial"/>
          <w:b/>
        </w:rPr>
        <w:t>4</w:t>
      </w:r>
      <w:r w:rsidRPr="003A6EE1">
        <w:rPr>
          <w:rFonts w:asciiTheme="minorHAnsi" w:hAnsiTheme="minorHAnsi" w:cs="Arial"/>
          <w:b/>
        </w:rPr>
        <w:t>_2</w:t>
      </w:r>
      <w:r w:rsidR="00611595" w:rsidRPr="003A6EE1">
        <w:rPr>
          <w:rFonts w:asciiTheme="minorHAnsi" w:hAnsiTheme="minorHAnsi"/>
          <w:b/>
          <w:bCs/>
          <w:spacing w:val="6"/>
        </w:rPr>
        <w:t xml:space="preserve"> </w:t>
      </w:r>
      <w:r w:rsidR="00876908" w:rsidRPr="003A6EE1">
        <w:rPr>
          <w:rFonts w:asciiTheme="minorHAnsi" w:hAnsiTheme="minorHAnsi"/>
          <w:b/>
          <w:bCs/>
          <w:spacing w:val="6"/>
        </w:rPr>
        <w:t>Goszczyn</w:t>
      </w: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rFonts w:asciiTheme="minorHAnsi" w:hAnsiTheme="minorHAnsi"/>
          <w:b/>
          <w:bCs/>
          <w:spacing w:val="6"/>
        </w:rPr>
      </w:pPr>
    </w:p>
    <w:p w:rsidR="00876908" w:rsidRPr="003A6EE1" w:rsidRDefault="00876908" w:rsidP="0077544F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B3601F" w:rsidRPr="003A6EE1" w:rsidRDefault="00B3601F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EE223B" w:rsidRPr="003A6EE1" w:rsidRDefault="00EE223B" w:rsidP="000C49AD">
      <w:pPr>
        <w:jc w:val="center"/>
        <w:rPr>
          <w:b/>
          <w:bCs/>
          <w:caps/>
        </w:rPr>
      </w:pPr>
    </w:p>
    <w:p w:rsidR="00704CFA" w:rsidRPr="003A6EE1" w:rsidRDefault="00700186" w:rsidP="000C49A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I</w:t>
      </w:r>
      <w:r w:rsidR="002A0198" w:rsidRPr="003A6EE1">
        <w:rPr>
          <w:b/>
          <w:bCs/>
          <w:sz w:val="16"/>
          <w:szCs w:val="16"/>
        </w:rPr>
        <w:t>nwestor</w:t>
      </w:r>
      <w:r w:rsidR="00704CFA" w:rsidRPr="003A6EE1">
        <w:rPr>
          <w:b/>
          <w:bCs/>
          <w:sz w:val="16"/>
          <w:szCs w:val="16"/>
        </w:rPr>
        <w:t xml:space="preserve">: </w:t>
      </w:r>
    </w:p>
    <w:p w:rsidR="00D334D0" w:rsidRPr="003A6EE1" w:rsidRDefault="00D334D0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876908" w:rsidRPr="003A6EE1">
        <w:rPr>
          <w:b/>
          <w:bCs/>
          <w:lang w:val="pt-PT"/>
        </w:rPr>
        <w:t>GOSZCZYN</w:t>
      </w:r>
    </w:p>
    <w:p w:rsidR="00892BC5" w:rsidRPr="003A6EE1" w:rsidRDefault="00D334D0" w:rsidP="00632433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 xml:space="preserve"> </w:t>
      </w:r>
      <w:r w:rsidR="00876908" w:rsidRPr="003A6EE1">
        <w:rPr>
          <w:sz w:val="18"/>
          <w:szCs w:val="18"/>
          <w:lang w:val="pt-PT"/>
        </w:rPr>
        <w:t>Ul. Bądkowska</w:t>
      </w:r>
      <w:r w:rsidRPr="003A6EE1">
        <w:rPr>
          <w:sz w:val="18"/>
          <w:szCs w:val="18"/>
          <w:lang w:val="pt-PT"/>
        </w:rPr>
        <w:t xml:space="preserve"> 2, 05-6</w:t>
      </w:r>
      <w:r w:rsidR="00876908" w:rsidRPr="003A6EE1">
        <w:rPr>
          <w:sz w:val="18"/>
          <w:szCs w:val="18"/>
          <w:lang w:val="pt-PT"/>
        </w:rPr>
        <w:t>10</w:t>
      </w:r>
      <w:r w:rsidRPr="003A6EE1">
        <w:rPr>
          <w:sz w:val="18"/>
          <w:szCs w:val="18"/>
          <w:lang w:val="pt-PT"/>
        </w:rPr>
        <w:t xml:space="preserve"> </w:t>
      </w:r>
      <w:r w:rsidR="00876908" w:rsidRPr="003A6EE1">
        <w:rPr>
          <w:sz w:val="18"/>
          <w:szCs w:val="18"/>
          <w:lang w:val="pt-PT"/>
        </w:rPr>
        <w:t>Goszczyn</w:t>
      </w:r>
    </w:p>
    <w:p w:rsidR="008318BD" w:rsidRPr="003A6EE1" w:rsidRDefault="008318BD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73458A" w:rsidRPr="003A6EE1" w:rsidRDefault="0073458A" w:rsidP="0073458A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b/>
          <w:bCs/>
        </w:rPr>
      </w:pPr>
      <w:r w:rsidRPr="003A6EE1">
        <w:rPr>
          <w:b/>
          <w:bCs/>
        </w:rPr>
        <w:t>Best Plan Studio Sp. z o. o.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Kruszewek 8a, 05-652 Pniewy</w:t>
      </w:r>
    </w:p>
    <w:p w:rsidR="0073458A" w:rsidRPr="003A6EE1" w:rsidRDefault="00876908" w:rsidP="0073458A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  <w:r w:rsidRPr="003A6EE1">
        <w:rPr>
          <w:sz w:val="18"/>
          <w:szCs w:val="18"/>
        </w:rPr>
        <w:t>t.511.477.561</w:t>
      </w:r>
      <w:r w:rsidR="0073458A" w:rsidRPr="003A6EE1">
        <w:rPr>
          <w:sz w:val="18"/>
          <w:szCs w:val="18"/>
        </w:rPr>
        <w:t xml:space="preserve"> | t. 608.832.789</w:t>
      </w:r>
    </w:p>
    <w:p w:rsidR="002A2D1F" w:rsidRPr="003A6EE1" w:rsidRDefault="002A2D1F" w:rsidP="008318BD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5A3A21" w:rsidRPr="003A6EE1" w:rsidRDefault="005A3A21" w:rsidP="008318BD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165E42" w:rsidRPr="003A6EE1" w:rsidRDefault="00165E42" w:rsidP="00165E42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Architek</w:t>
      </w:r>
      <w:r w:rsidR="00313F82" w:rsidRPr="003A6EE1">
        <w:rPr>
          <w:b/>
          <w:sz w:val="16"/>
          <w:szCs w:val="16"/>
        </w:rPr>
        <w:t>tura, zagospodarowanie terenu</w:t>
      </w:r>
      <w:r w:rsidRPr="003A6EE1">
        <w:rPr>
          <w:b/>
          <w:sz w:val="16"/>
          <w:szCs w:val="16"/>
        </w:rPr>
        <w:t>, informacja  BIOZ: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165E42" w:rsidRPr="003A6EE1" w:rsidTr="00B941FB">
        <w:tc>
          <w:tcPr>
            <w:tcW w:w="1242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165E42" w:rsidRPr="003A6EE1" w:rsidRDefault="00165E42" w:rsidP="00313F82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611595" w:rsidRPr="003A6EE1">
              <w:rPr>
                <w:b/>
                <w:bCs/>
                <w:sz w:val="16"/>
                <w:szCs w:val="16"/>
              </w:rPr>
              <w:t>TOMASZ GŁOWIŃSKI</w:t>
            </w:r>
          </w:p>
        </w:tc>
        <w:tc>
          <w:tcPr>
            <w:tcW w:w="2433" w:type="dxa"/>
          </w:tcPr>
          <w:p w:rsidR="00165E42" w:rsidRPr="003A6EE1" w:rsidRDefault="00611595" w:rsidP="00EC47A6">
            <w:pPr>
              <w:jc w:val="left"/>
              <w:rPr>
                <w:rFonts w:asciiTheme="minorHAnsi" w:hAnsiTheme="minorHAnsi" w:cs="Arial"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 </w:t>
            </w:r>
            <w:r w:rsidRPr="003A6EE1">
              <w:rPr>
                <w:b/>
                <w:sz w:val="16"/>
                <w:szCs w:val="16"/>
              </w:rPr>
              <w:t xml:space="preserve">MA/004/14 - </w:t>
            </w:r>
            <w:r w:rsidRPr="003A6EE1">
              <w:rPr>
                <w:sz w:val="16"/>
                <w:szCs w:val="16"/>
              </w:rPr>
              <w:t xml:space="preserve">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  <w:p w:rsidR="00165E42" w:rsidRPr="003A6EE1" w:rsidRDefault="00165E4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313F82" w:rsidRPr="003A6EE1" w:rsidTr="00B941FB">
        <w:tc>
          <w:tcPr>
            <w:tcW w:w="1242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313F82" w:rsidRPr="003A6EE1" w:rsidRDefault="00313F82" w:rsidP="00D356EE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arch. </w:t>
            </w:r>
            <w:r w:rsidR="00D356EE" w:rsidRPr="003A6EE1">
              <w:rPr>
                <w:b/>
                <w:bCs/>
                <w:sz w:val="16"/>
                <w:szCs w:val="16"/>
              </w:rPr>
              <w:t>JOANNA KAWA</w:t>
            </w:r>
          </w:p>
        </w:tc>
        <w:tc>
          <w:tcPr>
            <w:tcW w:w="2433" w:type="dxa"/>
          </w:tcPr>
          <w:p w:rsidR="00BA3575" w:rsidRPr="003A6EE1" w:rsidRDefault="00611595" w:rsidP="00425387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 </w:t>
            </w:r>
            <w:r w:rsidR="00B33318" w:rsidRPr="003A6EE1">
              <w:rPr>
                <w:b/>
                <w:sz w:val="16"/>
                <w:szCs w:val="16"/>
              </w:rPr>
              <w:t>MA</w:t>
            </w:r>
            <w:r w:rsidR="00D356EE" w:rsidRPr="003A6EE1">
              <w:rPr>
                <w:b/>
                <w:sz w:val="16"/>
                <w:szCs w:val="16"/>
              </w:rPr>
              <w:t>/048/2015</w:t>
            </w:r>
            <w:r w:rsidRPr="003A6EE1">
              <w:rPr>
                <w:b/>
                <w:sz w:val="16"/>
                <w:szCs w:val="16"/>
              </w:rPr>
              <w:t xml:space="preserve"> </w:t>
            </w:r>
          </w:p>
          <w:p w:rsidR="00313F82" w:rsidRPr="003A6EE1" w:rsidRDefault="00611595" w:rsidP="00425387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sz w:val="16"/>
                <w:szCs w:val="16"/>
              </w:rPr>
              <w:t xml:space="preserve">- </w:t>
            </w:r>
            <w:r w:rsidRPr="003A6EE1">
              <w:rPr>
                <w:sz w:val="16"/>
                <w:szCs w:val="16"/>
              </w:rPr>
              <w:t xml:space="preserve">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2433" w:type="dxa"/>
          </w:tcPr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  <w:p w:rsidR="00313F82" w:rsidRPr="003A6EE1" w:rsidRDefault="00313F82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876908" w:rsidRPr="003A6EE1" w:rsidTr="00B941FB">
        <w:tc>
          <w:tcPr>
            <w:tcW w:w="1242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Opracowała:</w:t>
            </w:r>
          </w:p>
        </w:tc>
        <w:tc>
          <w:tcPr>
            <w:tcW w:w="2694" w:type="dxa"/>
          </w:tcPr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arch. MARIA POLAK</w:t>
            </w: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D356EE">
            <w:pPr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425387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</w:p>
        </w:tc>
      </w:tr>
    </w:tbl>
    <w:p w:rsidR="00876908" w:rsidRPr="003A6EE1" w:rsidRDefault="00876908" w:rsidP="00165E42">
      <w:pPr>
        <w:spacing w:before="120"/>
        <w:jc w:val="left"/>
        <w:rPr>
          <w:b/>
          <w:sz w:val="16"/>
          <w:szCs w:val="16"/>
        </w:rPr>
      </w:pPr>
    </w:p>
    <w:p w:rsidR="00B941FB" w:rsidRPr="003A6EE1" w:rsidRDefault="00165E42" w:rsidP="00165E42">
      <w:pPr>
        <w:spacing w:before="120"/>
        <w:jc w:val="left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Konstrukcja:</w:t>
      </w:r>
    </w:p>
    <w:tbl>
      <w:tblPr>
        <w:tblStyle w:val="Tabela-Siatka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B941FB" w:rsidRPr="003A6EE1" w:rsidTr="00B941FB">
        <w:tc>
          <w:tcPr>
            <w:tcW w:w="1242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Projektant:</w:t>
            </w:r>
          </w:p>
        </w:tc>
        <w:tc>
          <w:tcPr>
            <w:tcW w:w="2694" w:type="dxa"/>
          </w:tcPr>
          <w:p w:rsidR="00B941FB" w:rsidRPr="003A6EE1" w:rsidRDefault="00B941FB" w:rsidP="000C0CB4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</w:t>
            </w:r>
            <w:r w:rsidR="000C0CB4" w:rsidRPr="003A6EE1">
              <w:rPr>
                <w:b/>
                <w:bCs/>
                <w:sz w:val="16"/>
                <w:szCs w:val="16"/>
              </w:rPr>
              <w:t>WOJCIECH GÓRECKI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</w:t>
            </w:r>
            <w:r w:rsidR="000C0CB4" w:rsidRPr="003A6EE1">
              <w:rPr>
                <w:b/>
                <w:sz w:val="16"/>
                <w:szCs w:val="16"/>
              </w:rPr>
              <w:t>WA-181/02</w:t>
            </w: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B941FB" w:rsidRPr="003A6EE1" w:rsidTr="00B941FB">
        <w:tc>
          <w:tcPr>
            <w:tcW w:w="1242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Sprawdzający:</w:t>
            </w:r>
          </w:p>
        </w:tc>
        <w:tc>
          <w:tcPr>
            <w:tcW w:w="2694" w:type="dxa"/>
          </w:tcPr>
          <w:p w:rsidR="00B941FB" w:rsidRPr="003A6EE1" w:rsidRDefault="00B941FB" w:rsidP="000C0CB4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 xml:space="preserve">mgr inż. </w:t>
            </w:r>
            <w:r w:rsidR="000C0CB4" w:rsidRPr="003A6EE1">
              <w:rPr>
                <w:b/>
                <w:bCs/>
                <w:sz w:val="16"/>
                <w:szCs w:val="16"/>
              </w:rPr>
              <w:t>ŁUKASZ PIWOWARSKI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nr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</w:t>
            </w:r>
            <w:r w:rsidR="000C0CB4" w:rsidRPr="003A6EE1">
              <w:rPr>
                <w:b/>
                <w:sz w:val="16"/>
                <w:szCs w:val="16"/>
              </w:rPr>
              <w:t>MAZ/0798</w:t>
            </w:r>
            <w:r w:rsidRPr="003A6EE1">
              <w:rPr>
                <w:b/>
                <w:sz w:val="16"/>
                <w:szCs w:val="16"/>
              </w:rPr>
              <w:t>/</w:t>
            </w:r>
            <w:proofErr w:type="spellStart"/>
            <w:r w:rsidR="000C0CB4" w:rsidRPr="003A6EE1">
              <w:rPr>
                <w:b/>
                <w:sz w:val="16"/>
                <w:szCs w:val="16"/>
              </w:rPr>
              <w:t>PWBKb</w:t>
            </w:r>
            <w:proofErr w:type="spellEnd"/>
            <w:r w:rsidR="000C0CB4" w:rsidRPr="003A6EE1">
              <w:rPr>
                <w:b/>
                <w:sz w:val="16"/>
                <w:szCs w:val="16"/>
              </w:rPr>
              <w:t>/16</w:t>
            </w: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b/>
                <w:sz w:val="16"/>
                <w:szCs w:val="16"/>
              </w:rPr>
              <w:t xml:space="preserve"> - </w:t>
            </w: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</w:t>
            </w: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bez ograniczeń 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</w:tc>
        <w:tc>
          <w:tcPr>
            <w:tcW w:w="2433" w:type="dxa"/>
          </w:tcPr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  <w:p w:rsidR="00B941FB" w:rsidRPr="003A6EE1" w:rsidRDefault="00B941FB" w:rsidP="00EC47A6">
            <w:pPr>
              <w:jc w:val="left"/>
              <w:rPr>
                <w:sz w:val="16"/>
                <w:szCs w:val="16"/>
              </w:rPr>
            </w:pPr>
          </w:p>
        </w:tc>
      </w:tr>
      <w:tr w:rsidR="00876908" w:rsidRPr="003A6EE1" w:rsidTr="00B941FB">
        <w:tc>
          <w:tcPr>
            <w:tcW w:w="1242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>Opracował:</w:t>
            </w:r>
          </w:p>
        </w:tc>
        <w:tc>
          <w:tcPr>
            <w:tcW w:w="2694" w:type="dxa"/>
          </w:tcPr>
          <w:p w:rsidR="00876908" w:rsidRPr="003A6EE1" w:rsidRDefault="00876908" w:rsidP="000C0CB4">
            <w:pPr>
              <w:jc w:val="left"/>
              <w:rPr>
                <w:b/>
                <w:bCs/>
                <w:sz w:val="16"/>
                <w:szCs w:val="16"/>
              </w:rPr>
            </w:pPr>
            <w:r w:rsidRPr="003A6EE1">
              <w:rPr>
                <w:b/>
                <w:bCs/>
                <w:sz w:val="16"/>
                <w:szCs w:val="16"/>
              </w:rPr>
              <w:t>mgr inż. ARTUR MACIEJAK</w:t>
            </w:r>
          </w:p>
          <w:p w:rsidR="00876908" w:rsidRPr="003A6EE1" w:rsidRDefault="00876908" w:rsidP="000C0CB4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0C0CB4">
            <w:pPr>
              <w:jc w:val="left"/>
              <w:rPr>
                <w:b/>
                <w:bCs/>
                <w:sz w:val="16"/>
                <w:szCs w:val="16"/>
              </w:rPr>
            </w:pPr>
          </w:p>
          <w:p w:rsidR="00876908" w:rsidRPr="003A6EE1" w:rsidRDefault="00876908" w:rsidP="000C0CB4">
            <w:pPr>
              <w:jc w:val="left"/>
              <w:rPr>
                <w:b/>
                <w:bCs/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</w:p>
        </w:tc>
        <w:tc>
          <w:tcPr>
            <w:tcW w:w="2433" w:type="dxa"/>
          </w:tcPr>
          <w:p w:rsidR="00876908" w:rsidRPr="003A6EE1" w:rsidRDefault="00876908" w:rsidP="00EC47A6">
            <w:pPr>
              <w:jc w:val="left"/>
              <w:rPr>
                <w:sz w:val="16"/>
                <w:szCs w:val="16"/>
              </w:rPr>
            </w:pPr>
          </w:p>
        </w:tc>
      </w:tr>
    </w:tbl>
    <w:p w:rsidR="00B64A52" w:rsidRPr="003A6EE1" w:rsidRDefault="00B64A52" w:rsidP="005B014B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876908" w:rsidRPr="003A6EE1" w:rsidRDefault="00876908" w:rsidP="005B014B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876908" w:rsidRPr="003A6EE1" w:rsidRDefault="00876908" w:rsidP="005B014B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876908" w:rsidRPr="003A6EE1" w:rsidRDefault="00876908" w:rsidP="005B014B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8318BD" w:rsidRPr="003A6EE1" w:rsidRDefault="008318BD" w:rsidP="008318BD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105EDF" w:rsidRPr="003A6EE1" w:rsidRDefault="00A7797D" w:rsidP="00EE223B">
      <w:pPr>
        <w:autoSpaceDE w:val="0"/>
        <w:autoSpaceDN w:val="0"/>
        <w:adjustRightInd w:val="0"/>
        <w:ind w:left="360"/>
        <w:jc w:val="left"/>
        <w:rPr>
          <w:b/>
          <w:bCs/>
          <w:sz w:val="16"/>
          <w:szCs w:val="16"/>
        </w:rPr>
      </w:pPr>
      <w:r>
        <w:rPr>
          <w:b/>
          <w:bCs/>
        </w:rPr>
        <w:t>12</w:t>
      </w:r>
      <w:r w:rsidR="00876908" w:rsidRPr="003A6EE1">
        <w:rPr>
          <w:b/>
          <w:bCs/>
        </w:rPr>
        <w:t xml:space="preserve"> października</w:t>
      </w:r>
      <w:r w:rsidR="00D95194" w:rsidRPr="003A6EE1">
        <w:rPr>
          <w:b/>
          <w:bCs/>
        </w:rPr>
        <w:t xml:space="preserve"> </w:t>
      </w:r>
      <w:r w:rsidR="00876908" w:rsidRPr="003A6EE1">
        <w:rPr>
          <w:b/>
          <w:bCs/>
        </w:rPr>
        <w:t xml:space="preserve"> 2020</w:t>
      </w:r>
    </w:p>
    <w:p w:rsidR="00181AE4" w:rsidRPr="003A6EE1" w:rsidRDefault="00181AE4" w:rsidP="005B014B">
      <w:pPr>
        <w:pageBreakBefore/>
        <w:jc w:val="center"/>
        <w:rPr>
          <w:b/>
          <w:bCs/>
          <w:sz w:val="24"/>
          <w:szCs w:val="24"/>
        </w:rPr>
      </w:pPr>
      <w:r w:rsidRPr="003A6EE1">
        <w:rPr>
          <w:b/>
          <w:bCs/>
          <w:sz w:val="24"/>
          <w:szCs w:val="24"/>
        </w:rPr>
        <w:lastRenderedPageBreak/>
        <w:t>SPIS TREŚCI:</w:t>
      </w:r>
    </w:p>
    <w:p w:rsidR="00EE223B" w:rsidRPr="003A6EE1" w:rsidRDefault="00FB14AB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r w:rsidRPr="003A6EE1">
        <w:rPr>
          <w:b/>
          <w:bCs/>
          <w:i/>
          <w:caps/>
          <w:noProof/>
          <w:sz w:val="16"/>
          <w:szCs w:val="16"/>
        </w:rPr>
        <w:fldChar w:fldCharType="begin"/>
      </w:r>
      <w:r w:rsidR="00113D7C" w:rsidRPr="003A6EE1">
        <w:rPr>
          <w:sz w:val="16"/>
          <w:szCs w:val="16"/>
        </w:rPr>
        <w:instrText xml:space="preserve"> TOC \o "1-3" \h \z \u </w:instrText>
      </w:r>
      <w:r w:rsidRPr="003A6EE1">
        <w:rPr>
          <w:b/>
          <w:bCs/>
          <w:i/>
          <w:caps/>
          <w:noProof/>
          <w:sz w:val="16"/>
          <w:szCs w:val="16"/>
        </w:rPr>
        <w:fldChar w:fldCharType="separate"/>
      </w:r>
      <w:hyperlink w:anchor="_Toc52830881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Uprawnienia projektanta architektury i zagospodarowania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2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Zaświadczenie projektanta architektury i zagospodarowania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3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Uprawnienia sprawdzającego architektury i zagospodarowania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4" w:history="1">
        <w:r w:rsidR="00EE223B" w:rsidRPr="003A6EE1">
          <w:rPr>
            <w:rStyle w:val="Hipercze"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Zaświadczenie sprawdzającego architektury i zagospodarowania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5" w:history="1">
        <w:r w:rsidR="00EE223B" w:rsidRPr="003A6EE1">
          <w:rPr>
            <w:rStyle w:val="Hipercze"/>
            <w:noProof/>
            <w:color w:val="auto"/>
          </w:rPr>
          <w:t>5.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Uprawnienia projektanta konstrukcji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6" w:history="1">
        <w:r w:rsidR="00EE223B" w:rsidRPr="003A6EE1">
          <w:rPr>
            <w:rStyle w:val="Hipercze"/>
            <w:noProof/>
            <w:color w:val="auto"/>
          </w:rPr>
          <w:t>6.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Zaświadczenie projektanta konstrukcji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10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7" w:history="1">
        <w:r w:rsidR="00EE223B" w:rsidRPr="003A6EE1">
          <w:rPr>
            <w:rStyle w:val="Hipercze"/>
            <w:noProof/>
            <w:color w:val="auto"/>
          </w:rPr>
          <w:t>7.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Uprawnienia sprawdzającego konstrukcji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88" w:history="1">
        <w:r w:rsidR="00EE223B" w:rsidRPr="003A6EE1">
          <w:rPr>
            <w:rStyle w:val="Hipercze"/>
            <w:noProof/>
            <w:color w:val="auto"/>
          </w:rPr>
          <w:t>8.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Zaświadczenie sprawdzającego konstrukcji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_Toc52830888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889" w:history="1">
        <w:r w:rsidR="00EE223B" w:rsidRPr="003A6EE1">
          <w:rPr>
            <w:rStyle w:val="Hipercze"/>
            <w:color w:val="auto"/>
          </w:rPr>
          <w:t>Część 2: WSTĘP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_Toc52830889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14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0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Podstawa opracowania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1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Przedmiot opracowania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2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Zakres opracowania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3" w:history="1">
        <w:r w:rsidR="00EE223B" w:rsidRPr="003A6EE1">
          <w:rPr>
            <w:rStyle w:val="Hipercze"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Etapowanie zadania inwestycyjnego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4" w:history="1">
        <w:r w:rsidR="00EE223B" w:rsidRPr="003A6EE1">
          <w:rPr>
            <w:rStyle w:val="Hipercze"/>
            <w:noProof/>
            <w:color w:val="auto"/>
          </w:rPr>
          <w:t>5.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Ustawy i przepisy wykonawcze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895" w:history="1">
        <w:r w:rsidR="00EE223B" w:rsidRPr="003A6EE1">
          <w:rPr>
            <w:rStyle w:val="Hipercze"/>
            <w:color w:val="auto"/>
          </w:rPr>
          <w:t>Część 3: opis projektu zagospodarowania terenu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_Toc52830895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15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6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przedmiot inwestycji, lokalizacja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7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Istniejące zagospodarowanie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8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Projektowane zagospodarowanie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899" w:history="1">
        <w:r w:rsidR="00EE223B" w:rsidRPr="003A6EE1">
          <w:rPr>
            <w:rStyle w:val="Hipercze"/>
            <w:noProof/>
            <w:color w:val="auto"/>
          </w:rPr>
          <w:t>3.1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Projektowane budynki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_Toc52830899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0" w:history="1">
        <w:r w:rsidR="00EE223B" w:rsidRPr="003A6EE1">
          <w:rPr>
            <w:rStyle w:val="Hipercze"/>
            <w:noProof/>
            <w:color w:val="auto"/>
          </w:rPr>
          <w:t>3.2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Obsługa komunikacyjna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1" w:history="1">
        <w:r w:rsidR="00EE223B" w:rsidRPr="003A6EE1">
          <w:rPr>
            <w:rStyle w:val="Hipercze"/>
            <w:noProof/>
            <w:color w:val="auto"/>
          </w:rPr>
          <w:t>3.3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Miejsce składowania odpadów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2" w:history="1">
        <w:r w:rsidR="00EE223B" w:rsidRPr="003A6EE1">
          <w:rPr>
            <w:rStyle w:val="Hipercze"/>
            <w:noProof/>
            <w:color w:val="auto"/>
          </w:rPr>
          <w:t>3.4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Uzbrojenie podziemne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3" w:history="1">
        <w:r w:rsidR="00EE223B" w:rsidRPr="003A6EE1">
          <w:rPr>
            <w:rStyle w:val="Hipercze"/>
            <w:noProof/>
            <w:color w:val="auto"/>
          </w:rPr>
          <w:t>3.5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Elementy zabezpieczenia pożarowego związanego z zagospodarowaniem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4" w:history="1">
        <w:r w:rsidR="00EE223B" w:rsidRPr="003A6EE1">
          <w:rPr>
            <w:rStyle w:val="Hipercze"/>
            <w:noProof/>
            <w:color w:val="auto"/>
          </w:rPr>
          <w:t>3.6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Zagospodarowanie wód opadowych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5" w:history="1">
        <w:r w:rsidR="00EE223B" w:rsidRPr="003A6EE1">
          <w:rPr>
            <w:rStyle w:val="Hipercze"/>
            <w:noProof/>
            <w:color w:val="auto"/>
          </w:rPr>
          <w:t>3.7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Ukształtowanie terenu z uwzględnieniem nasypów, skarp i wykopów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6" w:history="1">
        <w:r w:rsidR="00EE223B" w:rsidRPr="003A6EE1">
          <w:rPr>
            <w:rStyle w:val="Hipercze"/>
            <w:noProof/>
            <w:color w:val="auto"/>
          </w:rPr>
          <w:t>3.8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Kompozycja zieleni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7" w:history="1">
        <w:r w:rsidR="00EE223B" w:rsidRPr="003A6EE1">
          <w:rPr>
            <w:rStyle w:val="Hipercze"/>
            <w:noProof/>
            <w:color w:val="auto"/>
          </w:rPr>
          <w:t>3.9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Drobne formy architektoniczne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39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8" w:history="1">
        <w:r w:rsidR="00EE223B" w:rsidRPr="003A6EE1">
          <w:rPr>
            <w:rStyle w:val="Hipercze"/>
            <w:noProof/>
            <w:color w:val="auto"/>
          </w:rPr>
          <w:t>3.10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Warunki geotechniczne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09" w:history="1">
        <w:r w:rsidR="00EE223B" w:rsidRPr="003A6EE1">
          <w:rPr>
            <w:rStyle w:val="Hipercze"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Zestawienie poszczególnych części zagospodarowania terenu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_Toc52830909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0" w:history="1">
        <w:r w:rsidR="00EE223B" w:rsidRPr="003A6EE1">
          <w:rPr>
            <w:rStyle w:val="Hipercze"/>
            <w:noProof/>
            <w:color w:val="auto"/>
          </w:rPr>
          <w:t>4.1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Podstawowe parametry techniczne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1" w:history="1">
        <w:r w:rsidR="00EE223B" w:rsidRPr="003A6EE1">
          <w:rPr>
            <w:rStyle w:val="Hipercze"/>
            <w:noProof/>
            <w:color w:val="auto"/>
          </w:rPr>
          <w:t>4.2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Parametry techniczne budynku przeznaczonego do remontu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2" w:history="1">
        <w:r w:rsidR="00EE223B" w:rsidRPr="003A6EE1">
          <w:rPr>
            <w:rStyle w:val="Hipercze"/>
            <w:noProof/>
            <w:color w:val="auto"/>
          </w:rPr>
          <w:t>5.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Informacja o terenie dotyczące wpisu do rejestru zabytków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3" w:history="1">
        <w:r w:rsidR="00EE223B" w:rsidRPr="003A6EE1">
          <w:rPr>
            <w:rStyle w:val="Hipercze"/>
            <w:noProof/>
            <w:color w:val="auto"/>
          </w:rPr>
          <w:t>6.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Informacje o terenie dotyczące wpływu eksploatacji górniczej na działkę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4" w:history="1">
        <w:r w:rsidR="00EE223B" w:rsidRPr="003A6EE1">
          <w:rPr>
            <w:rStyle w:val="Hipercze"/>
            <w:noProof/>
            <w:color w:val="auto"/>
          </w:rPr>
          <w:t>7.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Informacje o terenie dot. zagrożeń dla środowiska naturalnego oraz higieny i zdrowia użytkowników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5" w:history="1">
        <w:r w:rsidR="00EE223B" w:rsidRPr="003A6EE1">
          <w:rPr>
            <w:rStyle w:val="Hipercze"/>
            <w:noProof/>
            <w:color w:val="auto"/>
          </w:rPr>
          <w:t>7.1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Zagrożenie dla środowiska naturalnego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6" w:history="1">
        <w:r w:rsidR="00EE223B" w:rsidRPr="003A6EE1">
          <w:rPr>
            <w:rStyle w:val="Hipercze"/>
            <w:noProof/>
            <w:color w:val="auto"/>
          </w:rPr>
          <w:t>7.2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Zabezpieczenie potrzeb higieniczno-sanitarnych użytkowników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7" w:history="1">
        <w:r w:rsidR="00EE223B" w:rsidRPr="003A6EE1">
          <w:rPr>
            <w:rStyle w:val="Hipercze"/>
            <w:noProof/>
            <w:color w:val="auto"/>
          </w:rPr>
          <w:t>7.3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Zagospodarowanie mas ziemnych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8" w:history="1">
        <w:r w:rsidR="00EE223B" w:rsidRPr="003A6EE1">
          <w:rPr>
            <w:rStyle w:val="Hipercze"/>
            <w:noProof/>
            <w:color w:val="auto"/>
          </w:rPr>
          <w:t>8.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Informacje dotyczące obszaru oddziaływania projektowanych obiektów budowlanych i zapewnieniu uzasadnionych interesów osób trzecich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19" w:history="1">
        <w:r w:rsidR="00EE223B" w:rsidRPr="003A6EE1">
          <w:rPr>
            <w:rStyle w:val="Hipercze"/>
            <w:noProof/>
            <w:color w:val="auto"/>
          </w:rPr>
          <w:t>8.1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Obszar oddziaływania planowanych obiektów budowlanych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_Toc52830919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48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0" w:history="1">
        <w:r w:rsidR="00EE223B" w:rsidRPr="003A6EE1">
          <w:rPr>
            <w:rStyle w:val="Hipercze"/>
            <w:noProof/>
            <w:color w:val="auto"/>
          </w:rPr>
          <w:t>8.2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Poszanowanie występujących w obszarze oddziaływania obiektu uzasadnionych interesów osób trzecich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921" w:history="1">
        <w:r w:rsidR="00EE223B" w:rsidRPr="003A6EE1">
          <w:rPr>
            <w:rStyle w:val="Hipercze"/>
            <w:color w:val="auto"/>
          </w:rPr>
          <w:t>Część 4: opis projektu architektury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_Toc52830921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19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2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przeznaczenie i program użytkowy obiektu, oraz jego charakterystyczne parametry techniczne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3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Zestawienie powierzchni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4" w:history="1">
        <w:r w:rsidR="00EE223B" w:rsidRPr="003A6EE1">
          <w:rPr>
            <w:rStyle w:val="Hipercze"/>
            <w:noProof/>
            <w:color w:val="auto"/>
          </w:rPr>
          <w:t>3.1.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Podstawowe parametry techniczne obiektu: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19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5" w:history="1">
        <w:r w:rsidR="00EE223B" w:rsidRPr="003A6EE1">
          <w:rPr>
            <w:rStyle w:val="Hipercze"/>
            <w:noProof/>
            <w:color w:val="auto"/>
          </w:rPr>
          <w:t>3.2.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Zestawienie powierzchni projektowanych pomieszczeń: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20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6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Forma architektoniczna i funkcja obiektu budowlanego, sposób jego dostosowania do krajobrazu i otaczającej zabudowy oraz sposób spełnienia wymagań, o których mowa w art. 5 ust. 1 ustawy prawo budowlane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7" w:history="1">
        <w:r w:rsidR="00EE223B" w:rsidRPr="003A6EE1">
          <w:rPr>
            <w:rStyle w:val="Hipercze"/>
            <w:noProof/>
            <w:color w:val="auto"/>
          </w:rPr>
          <w:t>3.1.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Forma architektoniczna i sposób dostosowania do krajobrazu i otaczającej zabudowy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493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8" w:history="1">
        <w:r w:rsidR="00EE223B" w:rsidRPr="003A6EE1">
          <w:rPr>
            <w:rStyle w:val="Hipercze"/>
            <w:noProof/>
            <w:color w:val="auto"/>
          </w:rPr>
          <w:t>3.2.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Sposób spełnienia wymagań, o których mowa w art. 5 ust. 1 ustawy prawo budowlane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29" w:history="1">
        <w:r w:rsidR="00EE223B" w:rsidRPr="003A6EE1">
          <w:rPr>
            <w:rStyle w:val="Hipercze"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Układ konstrukcyjny obiektów i rozwiązania materiałowe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_Toc52830929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0" w:history="1">
        <w:r w:rsidR="00EE223B" w:rsidRPr="003A6EE1">
          <w:rPr>
            <w:rStyle w:val="Hipercze"/>
            <w:noProof/>
            <w:color w:val="auto"/>
          </w:rPr>
          <w:t>Kategoria geotechniczna obiektów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1" w:history="1">
        <w:r w:rsidR="00EE223B" w:rsidRPr="003A6EE1">
          <w:rPr>
            <w:rStyle w:val="Hipercze"/>
            <w:noProof/>
            <w:color w:val="auto"/>
          </w:rPr>
          <w:t>Układ konstrukcyjny obiektu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2" w:history="1">
        <w:r w:rsidR="00EE223B" w:rsidRPr="003A6EE1">
          <w:rPr>
            <w:rStyle w:val="Hipercze"/>
            <w:noProof/>
            <w:color w:val="auto"/>
          </w:rPr>
          <w:t>Projektowane rozwiązania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3" w:history="1">
        <w:r w:rsidR="00EE223B" w:rsidRPr="003A6EE1">
          <w:rPr>
            <w:rStyle w:val="Hipercze"/>
            <w:noProof/>
            <w:color w:val="auto"/>
          </w:rPr>
          <w:t>Rozwiązania materiałowe elementów obiektu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4" w:history="1">
        <w:r w:rsidR="00EE223B" w:rsidRPr="003A6EE1">
          <w:rPr>
            <w:rStyle w:val="Hipercze"/>
            <w:noProof/>
            <w:color w:val="auto"/>
          </w:rPr>
          <w:t>5.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Dostępność dla osób niepełnosprawnych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5" w:history="1">
        <w:r w:rsidR="00EE223B" w:rsidRPr="003A6EE1">
          <w:rPr>
            <w:rStyle w:val="Hipercze"/>
            <w:noProof/>
            <w:color w:val="auto"/>
          </w:rPr>
          <w:t>6.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Podstawowe dane technologiczne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6" w:history="1">
        <w:r w:rsidR="00EE223B" w:rsidRPr="003A6EE1">
          <w:rPr>
            <w:rStyle w:val="Hipercze"/>
            <w:noProof/>
            <w:color w:val="auto"/>
          </w:rPr>
          <w:t>Technologia funkcjonowania obiektu – punktu przedszkolnego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7" w:history="1">
        <w:r w:rsidR="00EE223B" w:rsidRPr="003A6EE1">
          <w:rPr>
            <w:rStyle w:val="Hipercze"/>
            <w:noProof/>
            <w:color w:val="auto"/>
          </w:rPr>
          <w:t>Struktura zatrudnienia, liczba jednoczesnych użytkowników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8" w:history="1">
        <w:r w:rsidR="00EE223B" w:rsidRPr="003A6EE1">
          <w:rPr>
            <w:rStyle w:val="Hipercze"/>
            <w:noProof/>
            <w:color w:val="auto"/>
          </w:rPr>
          <w:t>Obliczeniowe temperatury i wskaźniki wewnętrzne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39" w:history="1">
        <w:r w:rsidR="00EE223B" w:rsidRPr="003A6EE1">
          <w:rPr>
            <w:rStyle w:val="Hipercze"/>
            <w:noProof/>
            <w:color w:val="auto"/>
          </w:rPr>
          <w:t>Rozwiązania techniczne i materiałowe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_Toc52830939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0" w:history="1">
        <w:r w:rsidR="00EE223B" w:rsidRPr="003A6EE1">
          <w:rPr>
            <w:rStyle w:val="Hipercze"/>
            <w:noProof/>
            <w:color w:val="auto"/>
          </w:rPr>
          <w:t>7.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Rozwiązania zasadniczych elementów wyposażenia budowlano – instalacyjnego i sposób ich funkcjonowania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1" w:history="1">
        <w:r w:rsidR="00EE223B" w:rsidRPr="003A6EE1">
          <w:rPr>
            <w:rStyle w:val="Hipercze"/>
            <w:noProof/>
            <w:color w:val="auto"/>
          </w:rPr>
          <w:t>Rozwiązania techniczno – materiałowe w zakresie instalacji sanitarnych, elektroenergetycznych, telekomunikacyjnych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2" w:history="1">
        <w:r w:rsidR="00EE223B" w:rsidRPr="003A6EE1">
          <w:rPr>
            <w:rStyle w:val="Hipercze"/>
            <w:noProof/>
            <w:color w:val="auto"/>
          </w:rPr>
          <w:t>Instalacja wod-kan i CWU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3" w:history="1">
        <w:r w:rsidR="00EE223B" w:rsidRPr="003A6EE1">
          <w:rPr>
            <w:rStyle w:val="Hipercze"/>
            <w:noProof/>
            <w:color w:val="auto"/>
          </w:rPr>
          <w:t>Instalacja wentylacji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4" w:history="1">
        <w:r w:rsidR="00EE223B" w:rsidRPr="003A6EE1">
          <w:rPr>
            <w:rStyle w:val="Hipercze"/>
            <w:noProof/>
            <w:color w:val="auto"/>
          </w:rPr>
          <w:t>Instalacja Centralnego Ogrzewania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5" w:history="1">
        <w:r w:rsidR="00EE223B" w:rsidRPr="003A6EE1">
          <w:rPr>
            <w:rStyle w:val="Hipercze"/>
            <w:noProof/>
            <w:color w:val="auto"/>
          </w:rPr>
          <w:t>8.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Charakterystyka energetyczna obiektu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25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6" w:history="1">
        <w:r w:rsidR="00EE223B" w:rsidRPr="003A6EE1">
          <w:rPr>
            <w:rStyle w:val="Hipercze"/>
            <w:noProof/>
            <w:color w:val="auto"/>
          </w:rPr>
          <w:t>9.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Dane techniczne obiektów budowlanych charakteryzujące ich wpływ na środowisko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7" w:history="1">
        <w:r w:rsidR="00EE223B" w:rsidRPr="003A6EE1">
          <w:rPr>
            <w:rStyle w:val="Hipercze"/>
            <w:noProof/>
            <w:color w:val="auto"/>
          </w:rPr>
          <w:t>Zapotrzebowanie energetyczne i na poszczególne media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8" w:history="1">
        <w:r w:rsidR="00EE223B" w:rsidRPr="003A6EE1">
          <w:rPr>
            <w:rStyle w:val="Hipercze"/>
            <w:noProof/>
            <w:color w:val="auto"/>
          </w:rPr>
          <w:t>Emisja zanieczyszczeń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49" w:history="1">
        <w:r w:rsidR="00EE223B" w:rsidRPr="003A6EE1">
          <w:rPr>
            <w:rStyle w:val="Hipercze"/>
            <w:noProof/>
            <w:color w:val="auto"/>
          </w:rPr>
          <w:t>Rodzaj i ilość wytwarzanych odpadów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_Toc52830949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0" w:history="1">
        <w:r w:rsidR="00EE223B" w:rsidRPr="003A6EE1">
          <w:rPr>
            <w:rStyle w:val="Hipercze"/>
            <w:noProof/>
            <w:color w:val="auto"/>
          </w:rPr>
          <w:t>Emisja hałasu, wibracji i promieniowania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1" w:history="1">
        <w:r w:rsidR="00EE223B" w:rsidRPr="003A6EE1">
          <w:rPr>
            <w:rStyle w:val="Hipercze"/>
            <w:noProof/>
            <w:color w:val="auto"/>
          </w:rPr>
          <w:t>Wpływ obiektu na środowisko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26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2" w:history="1">
        <w:r w:rsidR="00EE223B" w:rsidRPr="003A6EE1">
          <w:rPr>
            <w:rStyle w:val="Hipercze"/>
            <w:noProof/>
            <w:color w:val="auto"/>
          </w:rPr>
          <w:t>Analiza alternatywnych źródeł energii oraz możliwości wykorzystania odnawialnych źródeł energii.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473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3" w:history="1">
        <w:r w:rsidR="00EE223B" w:rsidRPr="003A6EE1">
          <w:rPr>
            <w:rStyle w:val="Hipercze"/>
            <w:noProof/>
            <w:color w:val="auto"/>
          </w:rPr>
          <w:t>10.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Warunki ochrony przeciwpożarowej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4" w:history="1">
        <w:r w:rsidR="00EE223B" w:rsidRPr="003A6EE1">
          <w:rPr>
            <w:rStyle w:val="Hipercze"/>
            <w:b/>
            <w:bCs/>
            <w:noProof/>
            <w:color w:val="auto"/>
          </w:rPr>
          <w:t>10.1.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Powierzchnia, wysokość i liczba kondygnacji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5" w:history="1">
        <w:r w:rsidR="00EE223B" w:rsidRPr="003A6EE1">
          <w:rPr>
            <w:rStyle w:val="Hipercze"/>
            <w:b/>
            <w:bCs/>
            <w:noProof/>
            <w:color w:val="auto"/>
          </w:rPr>
          <w:t>10.2.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Charakterystyka zagrożenia pożarowego oraz parametry pożarowe substancji.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6" w:history="1">
        <w:r w:rsidR="00EE223B" w:rsidRPr="003A6EE1">
          <w:rPr>
            <w:rStyle w:val="Hipercze"/>
            <w:b/>
            <w:bCs/>
            <w:noProof/>
            <w:color w:val="auto"/>
          </w:rPr>
          <w:t>10.3.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Kategoria zagrożenia ludzi, przewidywana liczba osób na każdej kondygnacji i w pomieszczeniach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7" w:history="1">
        <w:r w:rsidR="00EE223B" w:rsidRPr="003A6EE1">
          <w:rPr>
            <w:rStyle w:val="Hipercze"/>
            <w:b/>
            <w:bCs/>
            <w:noProof/>
            <w:color w:val="auto"/>
          </w:rPr>
          <w:t>10.4.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Przewidywana gęstość obciążenia ogniowego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8" w:history="1">
        <w:r w:rsidR="00EE223B" w:rsidRPr="003A6EE1">
          <w:rPr>
            <w:rStyle w:val="Hipercze"/>
            <w:b/>
            <w:bCs/>
            <w:noProof/>
            <w:color w:val="auto"/>
          </w:rPr>
          <w:t>10.5.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Ocena zagrożenia wybuchem pomieszczeń i przestrzeni zewnętrznych.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59" w:history="1">
        <w:r w:rsidR="00EE223B" w:rsidRPr="003A6EE1">
          <w:rPr>
            <w:rStyle w:val="Hipercze"/>
            <w:b/>
            <w:bCs/>
            <w:noProof/>
            <w:color w:val="auto"/>
          </w:rPr>
          <w:t>10.6.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Klasa odporności pożarowej budynków oraz klasa odporności ogniowej i stopień rozprzestrzeniania ognia przez elementy budowlane, materiały wykończeniowe.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_Toc52830959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28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0" w:history="1">
        <w:r w:rsidR="00EE223B" w:rsidRPr="003A6EE1">
          <w:rPr>
            <w:rStyle w:val="Hipercze"/>
            <w:b/>
            <w:bCs/>
            <w:noProof/>
            <w:color w:val="auto"/>
          </w:rPr>
          <w:t>10.7.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Strefy pożarowe, oddzielenia przeciwpożarowe.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1" w:history="1">
        <w:r w:rsidR="00EE223B" w:rsidRPr="003A6EE1">
          <w:rPr>
            <w:rStyle w:val="Hipercze"/>
            <w:b/>
            <w:bCs/>
            <w:noProof/>
            <w:color w:val="auto"/>
          </w:rPr>
          <w:t>10.8.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Usytuowanie/odległość od obiektów sąsiednich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590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2" w:history="1">
        <w:r w:rsidR="00EE223B" w:rsidRPr="003A6EE1">
          <w:rPr>
            <w:rStyle w:val="Hipercze"/>
            <w:b/>
            <w:bCs/>
            <w:noProof/>
            <w:color w:val="auto"/>
          </w:rPr>
          <w:t>10.9.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Warunki i strategia ewakuacji ludzi lub ich uratowania w inny sposób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3" w:history="1">
        <w:r w:rsidR="00EE223B" w:rsidRPr="003A6EE1">
          <w:rPr>
            <w:rStyle w:val="Hipercze"/>
            <w:b/>
            <w:bCs/>
            <w:noProof/>
            <w:color w:val="auto"/>
          </w:rPr>
          <w:t>10.10.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Sposób zabezpieczenia przeciwpożarowego instalacji użytkowych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29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4" w:history="1">
        <w:r w:rsidR="00EE223B" w:rsidRPr="003A6EE1">
          <w:rPr>
            <w:rStyle w:val="Hipercze"/>
            <w:b/>
            <w:bCs/>
            <w:noProof/>
            <w:color w:val="auto"/>
          </w:rPr>
          <w:t>10.11.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30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5" w:history="1">
        <w:r w:rsidR="00EE223B" w:rsidRPr="003A6EE1">
          <w:rPr>
            <w:rStyle w:val="Hipercze"/>
            <w:b/>
            <w:bCs/>
            <w:noProof/>
            <w:color w:val="auto"/>
          </w:rPr>
          <w:t>10.12.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Wyposażenie w gaśnice i inny sprzęt ratowniczy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30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left" w:pos="681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6" w:history="1">
        <w:r w:rsidR="00EE223B" w:rsidRPr="003A6EE1">
          <w:rPr>
            <w:rStyle w:val="Hipercze"/>
            <w:b/>
            <w:bCs/>
            <w:noProof/>
            <w:color w:val="auto"/>
          </w:rPr>
          <w:t>10.13.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noProof/>
            <w:color w:val="auto"/>
          </w:rPr>
          <w:t>Przygotowanie obiektu do prowadzenia działań ratowniczo- gaśniczych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3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7" w:history="1">
        <w:r w:rsidR="00EE223B" w:rsidRPr="003A6EE1">
          <w:rPr>
            <w:rStyle w:val="Hipercze"/>
            <w:bCs/>
            <w:noProof/>
            <w:color w:val="auto"/>
          </w:rPr>
          <w:t>Droga pożarowa: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_Toc52830967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968" w:history="1">
        <w:r w:rsidR="00EE223B" w:rsidRPr="003A6EE1">
          <w:rPr>
            <w:rStyle w:val="Hipercze"/>
            <w:color w:val="auto"/>
          </w:rPr>
          <w:t>Część 5: opis projektu KONSTRUKCJI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_Toc52830968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33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69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Opis ogólny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_Toc52830969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0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Stan istniejący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1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Opis PROJEKTOWANYCH ROBÓT BUDOWLANYCH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34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972" w:history="1">
        <w:r w:rsidR="00EE223B" w:rsidRPr="003A6EE1">
          <w:rPr>
            <w:rStyle w:val="Hipercze"/>
            <w:color w:val="auto"/>
            <w:kern w:val="32"/>
          </w:rPr>
          <w:t>Część 6: Ekspertyza techniczna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_Toc52830972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37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3" w:history="1">
        <w:r w:rsidR="00EE223B" w:rsidRPr="003A6EE1">
          <w:rPr>
            <w:rStyle w:val="Hipercze"/>
            <w:b/>
            <w:bCs/>
            <w:caps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caps/>
            <w:noProof/>
            <w:color w:val="auto"/>
          </w:rPr>
          <w:t>dane ogólne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4" w:history="1">
        <w:r w:rsidR="00EE223B" w:rsidRPr="003A6EE1">
          <w:rPr>
            <w:rStyle w:val="Hipercze"/>
            <w:b/>
            <w:bCs/>
            <w:caps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caps/>
            <w:noProof/>
            <w:color w:val="auto"/>
          </w:rPr>
          <w:t>Opis techniczny budynku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5" w:history="1">
        <w:r w:rsidR="00EE223B" w:rsidRPr="003A6EE1">
          <w:rPr>
            <w:rStyle w:val="Hipercze"/>
            <w:b/>
            <w:bCs/>
            <w:caps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caps/>
            <w:noProof/>
            <w:color w:val="auto"/>
          </w:rPr>
          <w:t>Ocena stanu technicznego obiektÓW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_Toc52830975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37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5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6" w:history="1">
        <w:r w:rsidR="00EE223B" w:rsidRPr="003A6EE1">
          <w:rPr>
            <w:rStyle w:val="Hipercze"/>
            <w:b/>
            <w:bCs/>
            <w:caps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b/>
            <w:bCs/>
            <w:caps/>
            <w:noProof/>
            <w:color w:val="auto"/>
          </w:rPr>
          <w:t>Wnioski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39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977" w:history="1">
        <w:r w:rsidR="00EE223B" w:rsidRPr="003A6EE1">
          <w:rPr>
            <w:rStyle w:val="Hipercze"/>
            <w:color w:val="auto"/>
          </w:rPr>
          <w:t>Część 6: INFORMACJA BIOZ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_Toc52830977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41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8" w:history="1">
        <w:r w:rsidR="00EE223B" w:rsidRPr="003A6EE1">
          <w:rPr>
            <w:rStyle w:val="Hipercze"/>
            <w:noProof/>
            <w:color w:val="auto"/>
          </w:rPr>
          <w:t>1.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WSTĘP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_Toc52830978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79" w:history="1">
        <w:r w:rsidR="00EE223B" w:rsidRPr="003A6EE1">
          <w:rPr>
            <w:rStyle w:val="Hipercze"/>
            <w:noProof/>
            <w:color w:val="auto"/>
          </w:rPr>
          <w:t>2.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Zakres robót dla całego zamierzenia budowlanego oraz kolejność realizacji poszczególnych obiektów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_Toc52830979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0" w:history="1">
        <w:r w:rsidR="00EE223B" w:rsidRPr="003A6EE1">
          <w:rPr>
            <w:rStyle w:val="Hipercze"/>
            <w:noProof/>
            <w:color w:val="auto"/>
          </w:rPr>
          <w:t>3.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Wykaz istniejących obiektów budowlanych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_Toc52830980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1" w:history="1">
        <w:r w:rsidR="00EE223B" w:rsidRPr="003A6EE1">
          <w:rPr>
            <w:rStyle w:val="Hipercze"/>
            <w:noProof/>
            <w:color w:val="auto"/>
          </w:rPr>
          <w:t>4.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Wskazanie elementów zagospodarowania działki lub terenu, które mogą stwarzać zagrożenie bezpieczeństwa i zdrowia ludzi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_Toc52830981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41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2" w:history="1">
        <w:r w:rsidR="00EE223B" w:rsidRPr="003A6EE1">
          <w:rPr>
            <w:rStyle w:val="Hipercze"/>
            <w:noProof/>
            <w:color w:val="auto"/>
          </w:rPr>
          <w:t>6.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Wskazanie sposobu prowadzenia instruktażu pracowników przed przystąpieniem do realizacji robót szczególnie niebezpiecznych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_Toc52830982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42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3" w:history="1">
        <w:r w:rsidR="00EE223B" w:rsidRPr="003A6EE1">
          <w:rPr>
            <w:rStyle w:val="Hipercze"/>
            <w:noProof/>
            <w:color w:val="auto"/>
          </w:rPr>
          <w:t>7.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_Toc52830983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left" w:pos="372"/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4" w:history="1">
        <w:r w:rsidR="00EE223B" w:rsidRPr="003A6EE1">
          <w:rPr>
            <w:rStyle w:val="Hipercze"/>
            <w:noProof/>
            <w:color w:val="auto"/>
          </w:rPr>
          <w:t>8.</w:t>
        </w:r>
        <w:r w:rsidR="00EE223B" w:rsidRPr="003A6EE1">
          <w:rPr>
            <w:rFonts w:asciiTheme="minorHAnsi" w:eastAsiaTheme="minorEastAsia" w:hAnsiTheme="minorHAnsi" w:cstheme="minorBidi"/>
            <w:noProof/>
            <w:sz w:val="22"/>
            <w:szCs w:val="22"/>
          </w:rPr>
          <w:tab/>
        </w:r>
        <w:r w:rsidR="00EE223B" w:rsidRPr="003A6EE1">
          <w:rPr>
            <w:rStyle w:val="Hipercze"/>
            <w:noProof/>
            <w:color w:val="auto"/>
          </w:rPr>
          <w:t>Warunki przygotowania i prowadzenia robót budowlanych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_Toc52830984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43</w:t>
        </w:r>
        <w:r w:rsidR="00EE223B" w:rsidRPr="003A6EE1">
          <w:rPr>
            <w:noProof/>
            <w:webHidden/>
          </w:rPr>
          <w:fldChar w:fldCharType="end"/>
        </w:r>
      </w:hyperlink>
    </w:p>
    <w:p w:rsidR="00EE223B" w:rsidRPr="003A6EE1" w:rsidRDefault="00B270C4">
      <w:pPr>
        <w:pStyle w:val="Spistreci1"/>
        <w:rPr>
          <w:rFonts w:asciiTheme="minorHAnsi" w:eastAsiaTheme="minorEastAsia" w:hAnsiTheme="minorHAnsi" w:cstheme="minorBidi"/>
          <w:b w:val="0"/>
          <w:bCs w:val="0"/>
          <w:i w:val="0"/>
          <w:caps w:val="0"/>
          <w:sz w:val="22"/>
          <w:szCs w:val="22"/>
        </w:rPr>
      </w:pPr>
      <w:hyperlink w:anchor="_Toc52830985" w:history="1">
        <w:r w:rsidR="00EE223B" w:rsidRPr="003A6EE1">
          <w:rPr>
            <w:rStyle w:val="Hipercze"/>
            <w:color w:val="auto"/>
          </w:rPr>
          <w:t>Część 7: Część graficzna</w:t>
        </w:r>
        <w:r w:rsidR="00EE223B" w:rsidRPr="003A6EE1">
          <w:rPr>
            <w:webHidden/>
          </w:rPr>
          <w:tab/>
        </w:r>
        <w:r w:rsidR="00EE223B" w:rsidRPr="003A6EE1">
          <w:rPr>
            <w:webHidden/>
          </w:rPr>
          <w:fldChar w:fldCharType="begin"/>
        </w:r>
        <w:r w:rsidR="00EE223B" w:rsidRPr="003A6EE1">
          <w:rPr>
            <w:webHidden/>
          </w:rPr>
          <w:instrText xml:space="preserve"> PAGEREF _Toc52830985 \h </w:instrText>
        </w:r>
        <w:r w:rsidR="00EE223B" w:rsidRPr="003A6EE1">
          <w:rPr>
            <w:webHidden/>
          </w:rPr>
        </w:r>
        <w:r w:rsidR="00EE223B" w:rsidRPr="003A6EE1">
          <w:rPr>
            <w:webHidden/>
          </w:rPr>
          <w:fldChar w:fldCharType="separate"/>
        </w:r>
        <w:r w:rsidR="004E781A">
          <w:rPr>
            <w:webHidden/>
          </w:rPr>
          <w:t>45</w:t>
        </w:r>
        <w:r w:rsidR="00EE223B" w:rsidRPr="003A6EE1">
          <w:rPr>
            <w:webHidden/>
          </w:rPr>
          <w:fldChar w:fldCharType="end"/>
        </w:r>
      </w:hyperlink>
    </w:p>
    <w:p w:rsidR="00EE223B" w:rsidRPr="003A6EE1" w:rsidRDefault="00B270C4">
      <w:pPr>
        <w:pStyle w:val="Spistreci2"/>
        <w:tabs>
          <w:tab w:val="right" w:leader="dot" w:pos="9062"/>
        </w:tabs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2830986" w:history="1">
        <w:r w:rsidR="00EE223B" w:rsidRPr="003A6EE1">
          <w:rPr>
            <w:rStyle w:val="Hipercze"/>
            <w:noProof/>
            <w:color w:val="auto"/>
          </w:rPr>
          <w:t>Zestawienie rysunków</w:t>
        </w:r>
        <w:r w:rsidR="00EE223B" w:rsidRPr="003A6EE1">
          <w:rPr>
            <w:noProof/>
            <w:webHidden/>
          </w:rPr>
          <w:tab/>
        </w:r>
        <w:r w:rsidR="00EE223B" w:rsidRPr="003A6EE1">
          <w:rPr>
            <w:noProof/>
            <w:webHidden/>
          </w:rPr>
          <w:fldChar w:fldCharType="begin"/>
        </w:r>
        <w:r w:rsidR="00EE223B" w:rsidRPr="003A6EE1">
          <w:rPr>
            <w:noProof/>
            <w:webHidden/>
          </w:rPr>
          <w:instrText xml:space="preserve"> PAGEREF _Toc52830986 \h </w:instrText>
        </w:r>
        <w:r w:rsidR="00EE223B" w:rsidRPr="003A6EE1">
          <w:rPr>
            <w:noProof/>
            <w:webHidden/>
          </w:rPr>
        </w:r>
        <w:r w:rsidR="00EE223B" w:rsidRPr="003A6EE1">
          <w:rPr>
            <w:noProof/>
            <w:webHidden/>
          </w:rPr>
          <w:fldChar w:fldCharType="separate"/>
        </w:r>
        <w:r w:rsidR="004E781A">
          <w:rPr>
            <w:noProof/>
            <w:webHidden/>
          </w:rPr>
          <w:t>45</w:t>
        </w:r>
        <w:r w:rsidR="00EE223B" w:rsidRPr="003A6EE1">
          <w:rPr>
            <w:noProof/>
            <w:webHidden/>
          </w:rPr>
          <w:fldChar w:fldCharType="end"/>
        </w:r>
      </w:hyperlink>
    </w:p>
    <w:p w:rsidR="0037164D" w:rsidRPr="003A6EE1" w:rsidRDefault="00FB14AB" w:rsidP="0037164D">
      <w:pPr>
        <w:jc w:val="center"/>
        <w:rPr>
          <w:sz w:val="16"/>
          <w:szCs w:val="16"/>
        </w:rPr>
      </w:pPr>
      <w:r w:rsidRPr="003A6EE1">
        <w:rPr>
          <w:sz w:val="16"/>
          <w:szCs w:val="16"/>
        </w:rPr>
        <w:lastRenderedPageBreak/>
        <w:fldChar w:fldCharType="end"/>
      </w:r>
      <w:bookmarkStart w:id="0" w:name="_Toc427526043"/>
      <w:bookmarkStart w:id="1" w:name="_Toc435173662"/>
    </w:p>
    <w:p w:rsidR="005B014B" w:rsidRPr="003A6EE1" w:rsidRDefault="005B014B" w:rsidP="0037164D">
      <w:pPr>
        <w:jc w:val="center"/>
        <w:rPr>
          <w:b/>
          <w:sz w:val="28"/>
          <w:szCs w:val="28"/>
        </w:rPr>
      </w:pPr>
      <w:r w:rsidRPr="003A6EE1">
        <w:rPr>
          <w:b/>
          <w:sz w:val="28"/>
          <w:szCs w:val="28"/>
        </w:rPr>
        <w:t xml:space="preserve">Część 1: </w:t>
      </w:r>
      <w:bookmarkEnd w:id="0"/>
      <w:r w:rsidRPr="003A6EE1">
        <w:rPr>
          <w:b/>
          <w:sz w:val="28"/>
          <w:szCs w:val="28"/>
        </w:rPr>
        <w:t>OŚWIADCZENIE PROJEKTANT</w:t>
      </w:r>
      <w:bookmarkEnd w:id="1"/>
      <w:r w:rsidR="0037164D" w:rsidRPr="003A6EE1">
        <w:rPr>
          <w:b/>
          <w:sz w:val="28"/>
          <w:szCs w:val="28"/>
        </w:rPr>
        <w:t>ÓW I SPRAWDZAJĄCYCH</w:t>
      </w:r>
    </w:p>
    <w:p w:rsidR="00EE223B" w:rsidRPr="003A6EE1" w:rsidRDefault="00EE223B" w:rsidP="0037164D">
      <w:pPr>
        <w:jc w:val="center"/>
        <w:rPr>
          <w:b/>
          <w:sz w:val="28"/>
          <w:szCs w:val="28"/>
        </w:rPr>
      </w:pPr>
    </w:p>
    <w:p w:rsidR="00FB3BAC" w:rsidRPr="003A6EE1" w:rsidRDefault="005412E0" w:rsidP="00FB3BAC">
      <w:pPr>
        <w:jc w:val="right"/>
      </w:pPr>
      <w:bookmarkStart w:id="2" w:name="OLE_LINK1"/>
      <w:r w:rsidRPr="003A6EE1">
        <w:t xml:space="preserve">Warszawa dn. </w:t>
      </w:r>
      <w:r w:rsidR="00B270C4">
        <w:t>12</w:t>
      </w:r>
      <w:r w:rsidR="00876908" w:rsidRPr="003A6EE1">
        <w:t>.10.2020</w:t>
      </w:r>
      <w:r w:rsidR="00FB3BAC" w:rsidRPr="003A6EE1">
        <w:t xml:space="preserve"> r. </w:t>
      </w:r>
    </w:p>
    <w:p w:rsidR="005B014B" w:rsidRPr="003A6EE1" w:rsidRDefault="00D334D0" w:rsidP="00D334D0">
      <w:pPr>
        <w:ind w:firstLine="360"/>
      </w:pPr>
      <w:r w:rsidRPr="003A6EE1">
        <w:t>Oświadczamy, że P</w:t>
      </w:r>
      <w:r w:rsidR="005B014B" w:rsidRPr="003A6EE1">
        <w:t xml:space="preserve">rojekt Budowlany PN: </w:t>
      </w:r>
    </w:p>
    <w:p w:rsidR="00E93729" w:rsidRPr="003A6EE1" w:rsidRDefault="00E93729" w:rsidP="0066795C">
      <w:pPr>
        <w:autoSpaceDE w:val="0"/>
        <w:autoSpaceDN w:val="0"/>
        <w:adjustRightInd w:val="0"/>
        <w:ind w:left="360"/>
        <w:jc w:val="center"/>
        <w:rPr>
          <w:bCs/>
          <w:spacing w:val="6"/>
          <w:sz w:val="8"/>
          <w:szCs w:val="8"/>
        </w:rPr>
      </w:pP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remont budynku szkoły podstawowowej </w:t>
      </w:r>
    </w:p>
    <w:p w:rsidR="00876908" w:rsidRPr="003A6EE1" w:rsidRDefault="00876908" w:rsidP="005412E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z przeznaczeniem na utworzenie </w:t>
      </w:r>
    </w:p>
    <w:p w:rsidR="005412E0" w:rsidRPr="003A6EE1" w:rsidRDefault="00B270C4" w:rsidP="005412E0">
      <w:pPr>
        <w:jc w:val="center"/>
        <w:rPr>
          <w:bCs/>
          <w:caps/>
          <w:sz w:val="24"/>
          <w:szCs w:val="24"/>
        </w:rPr>
      </w:pPr>
      <w:r>
        <w:rPr>
          <w:bCs/>
          <w:caps/>
          <w:sz w:val="24"/>
          <w:szCs w:val="24"/>
        </w:rPr>
        <w:t>KLUBU DZIECIĘCEGO</w:t>
      </w:r>
      <w:r w:rsidR="00876908" w:rsidRPr="003A6EE1">
        <w:rPr>
          <w:bCs/>
          <w:caps/>
          <w:sz w:val="24"/>
          <w:szCs w:val="24"/>
        </w:rPr>
        <w:t xml:space="preserve"> w ramach programu maluch +</w:t>
      </w:r>
    </w:p>
    <w:p w:rsidR="00D95194" w:rsidRPr="003A6EE1" w:rsidRDefault="00D95194" w:rsidP="0077544F">
      <w:pPr>
        <w:jc w:val="center"/>
        <w:rPr>
          <w:bCs/>
          <w:caps/>
          <w:sz w:val="24"/>
          <w:szCs w:val="24"/>
        </w:rPr>
      </w:pPr>
    </w:p>
    <w:p w:rsidR="00876908" w:rsidRPr="003A6EE1" w:rsidRDefault="00876908" w:rsidP="0077544F">
      <w:pPr>
        <w:jc w:val="center"/>
        <w:rPr>
          <w:bCs/>
          <w:caps/>
          <w:sz w:val="24"/>
          <w:szCs w:val="24"/>
        </w:rPr>
      </w:pPr>
    </w:p>
    <w:p w:rsidR="0077544F" w:rsidRPr="003A6EE1" w:rsidRDefault="0077544F" w:rsidP="0077544F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BUDYNEK – 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876908" w:rsidRPr="003A6EE1" w:rsidRDefault="00876908" w:rsidP="0077544F">
      <w:pPr>
        <w:jc w:val="center"/>
        <w:rPr>
          <w:spacing w:val="6"/>
          <w:sz w:val="22"/>
        </w:rPr>
      </w:pPr>
    </w:p>
    <w:p w:rsidR="00D95194" w:rsidRPr="003A6EE1" w:rsidRDefault="00D95194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7F1162" w:rsidRPr="003A6EE1" w:rsidRDefault="007F1162" w:rsidP="00D334D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876908" w:rsidRPr="003A6EE1">
        <w:rPr>
          <w:b/>
          <w:bCs/>
          <w:spacing w:val="6"/>
        </w:rPr>
        <w:t>57</w:t>
      </w:r>
      <w:r w:rsidR="00D95194" w:rsidRPr="003A6EE1">
        <w:rPr>
          <w:b/>
          <w:bCs/>
          <w:spacing w:val="6"/>
        </w:rPr>
        <w:t>,</w:t>
      </w:r>
      <w:r w:rsidRPr="003A6EE1">
        <w:rPr>
          <w:b/>
          <w:bCs/>
          <w:spacing w:val="6"/>
        </w:rPr>
        <w:t xml:space="preserve"> </w:t>
      </w:r>
      <w:r w:rsidRPr="003A6EE1">
        <w:rPr>
          <w:bCs/>
          <w:spacing w:val="6"/>
        </w:rPr>
        <w:t>z obrębu</w:t>
      </w:r>
      <w:r w:rsidR="00876908" w:rsidRPr="003A6EE1">
        <w:rPr>
          <w:b/>
          <w:bCs/>
          <w:spacing w:val="6"/>
        </w:rPr>
        <w:t xml:space="preserve"> 0001</w:t>
      </w:r>
      <w:r w:rsidR="00611595" w:rsidRPr="003A6EE1">
        <w:rPr>
          <w:b/>
          <w:bCs/>
          <w:spacing w:val="6"/>
        </w:rPr>
        <w:t xml:space="preserve"> </w:t>
      </w:r>
      <w:r w:rsidR="00876908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 xml:space="preserve"> jednostka </w:t>
      </w:r>
      <w:r w:rsidRPr="003A6EE1">
        <w:rPr>
          <w:rFonts w:asciiTheme="minorHAnsi" w:hAnsiTheme="minorHAnsi"/>
          <w:bCs/>
          <w:spacing w:val="6"/>
        </w:rPr>
        <w:t>ewidencyjna</w:t>
      </w:r>
      <w:r w:rsidRPr="003A6EE1">
        <w:rPr>
          <w:rFonts w:asciiTheme="minorHAnsi" w:hAnsiTheme="minorHAnsi"/>
          <w:b/>
          <w:bCs/>
          <w:spacing w:val="6"/>
        </w:rPr>
        <w:t xml:space="preserve"> </w:t>
      </w:r>
      <w:r w:rsidR="00D334D0" w:rsidRPr="003A6EE1">
        <w:rPr>
          <w:rFonts w:asciiTheme="minorHAnsi" w:hAnsiTheme="minorHAnsi" w:cs="Arial"/>
          <w:b/>
        </w:rPr>
        <w:t>14</w:t>
      </w:r>
      <w:r w:rsidR="00611595" w:rsidRPr="003A6EE1">
        <w:rPr>
          <w:rFonts w:asciiTheme="minorHAnsi" w:hAnsiTheme="minorHAnsi" w:cs="Arial"/>
          <w:b/>
        </w:rPr>
        <w:t>06</w:t>
      </w:r>
      <w:r w:rsidR="00876908" w:rsidRPr="003A6EE1">
        <w:rPr>
          <w:rFonts w:asciiTheme="minorHAnsi" w:hAnsiTheme="minorHAnsi" w:cs="Arial"/>
          <w:b/>
        </w:rPr>
        <w:t>04</w:t>
      </w:r>
      <w:r w:rsidRPr="003A6EE1">
        <w:rPr>
          <w:rFonts w:asciiTheme="minorHAnsi" w:hAnsiTheme="minorHAnsi" w:cs="Arial"/>
          <w:b/>
        </w:rPr>
        <w:t>_2</w:t>
      </w:r>
      <w:r w:rsidRPr="003A6EE1">
        <w:rPr>
          <w:rFonts w:asciiTheme="minorHAnsi" w:hAnsiTheme="minorHAnsi"/>
          <w:b/>
          <w:bCs/>
          <w:spacing w:val="6"/>
        </w:rPr>
        <w:t xml:space="preserve"> </w:t>
      </w:r>
      <w:r w:rsidR="00876908" w:rsidRPr="003A6EE1">
        <w:rPr>
          <w:rFonts w:asciiTheme="minorHAnsi" w:hAnsiTheme="minorHAnsi"/>
          <w:bCs/>
          <w:spacing w:val="6"/>
        </w:rPr>
        <w:t>Goszczyn</w:t>
      </w:r>
    </w:p>
    <w:p w:rsidR="005B014B" w:rsidRPr="003A6EE1" w:rsidRDefault="005B014B" w:rsidP="005B014B">
      <w:pPr>
        <w:ind w:left="360"/>
      </w:pPr>
      <w:r w:rsidRPr="003A6EE1">
        <w:t>został sporządzony zgodnie z obowiązującymi przepisami prawa oraz zasadami wiedzy technicznej.</w:t>
      </w:r>
    </w:p>
    <w:p w:rsidR="005B014B" w:rsidRPr="003A6EE1" w:rsidRDefault="005B014B" w:rsidP="005B014B">
      <w:pPr>
        <w:ind w:left="360"/>
        <w:rPr>
          <w:sz w:val="10"/>
          <w:szCs w:val="10"/>
        </w:rPr>
      </w:pPr>
    </w:p>
    <w:p w:rsidR="00792D20" w:rsidRPr="003A6EE1" w:rsidRDefault="005B014B" w:rsidP="00792D20">
      <w:pPr>
        <w:ind w:left="360"/>
        <w:jc w:val="center"/>
      </w:pPr>
      <w:r w:rsidRPr="003A6EE1">
        <w:t>Podstawa prawna oświadczenia: art. 20 ustawy z dnia 7 lipca 1994 roku Prawo budowl</w:t>
      </w:r>
      <w:r w:rsidR="004171BC" w:rsidRPr="003A6EE1">
        <w:t>ane</w:t>
      </w:r>
    </w:p>
    <w:p w:rsidR="005B014B" w:rsidRPr="003A6EE1" w:rsidRDefault="009251C4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  <w:r w:rsidRPr="003A6EE1">
        <w:rPr>
          <w:rFonts w:asciiTheme="minorHAnsi" w:hAnsiTheme="minorHAnsi"/>
          <w:color w:val="auto"/>
          <w:sz w:val="20"/>
          <w:szCs w:val="20"/>
        </w:rPr>
        <w:t>(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 xml:space="preserve">nowelizacja </w:t>
      </w:r>
      <w:r w:rsidR="004171BC" w:rsidRPr="003A6EE1">
        <w:rPr>
          <w:rFonts w:asciiTheme="minorHAnsi" w:hAnsiTheme="minorHAnsi"/>
          <w:color w:val="auto"/>
          <w:sz w:val="20"/>
          <w:szCs w:val="20"/>
        </w:rPr>
        <w:t xml:space="preserve">Dz. U. </w:t>
      </w:r>
      <w:r w:rsidR="00EE223B" w:rsidRPr="003A6EE1">
        <w:rPr>
          <w:rFonts w:asciiTheme="minorHAnsi" w:hAnsiTheme="minorHAnsi"/>
          <w:color w:val="auto"/>
          <w:sz w:val="20"/>
          <w:szCs w:val="20"/>
        </w:rPr>
        <w:t>z 2020 r. poz. 1333</w:t>
      </w:r>
      <w:r w:rsidR="00876908" w:rsidRPr="003A6EE1">
        <w:rPr>
          <w:rFonts w:asciiTheme="minorHAnsi" w:hAnsiTheme="minorHAnsi"/>
          <w:color w:val="auto"/>
          <w:sz w:val="20"/>
          <w:szCs w:val="20"/>
        </w:rPr>
        <w:t>)</w:t>
      </w:r>
    </w:p>
    <w:p w:rsidR="00876908" w:rsidRPr="003A6EE1" w:rsidRDefault="00876908" w:rsidP="00ED434A">
      <w:pPr>
        <w:pStyle w:val="Default"/>
        <w:jc w:val="center"/>
        <w:rPr>
          <w:rFonts w:asciiTheme="minorHAnsi" w:hAnsiTheme="minorHAnsi"/>
          <w:color w:val="auto"/>
          <w:sz w:val="20"/>
          <w:szCs w:val="20"/>
        </w:rPr>
      </w:pPr>
    </w:p>
    <w:p w:rsidR="005B014B" w:rsidRPr="003A6EE1" w:rsidRDefault="005B014B" w:rsidP="005B014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331"/>
        <w:gridCol w:w="4464"/>
      </w:tblGrid>
      <w:tr w:rsidR="004171BC" w:rsidRPr="003A6EE1" w:rsidTr="0077544F">
        <w:trPr>
          <w:trHeight w:val="1041"/>
          <w:jc w:val="center"/>
        </w:trPr>
        <w:tc>
          <w:tcPr>
            <w:tcW w:w="3331" w:type="dxa"/>
          </w:tcPr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611595" w:rsidRPr="003A6EE1">
              <w:t>Tomasz Głowiński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4171BC" w:rsidRPr="003A6EE1" w:rsidRDefault="004171BC" w:rsidP="004171BC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</w:tc>
        <w:tc>
          <w:tcPr>
            <w:tcW w:w="4464" w:type="dxa"/>
          </w:tcPr>
          <w:p w:rsidR="008B44F9" w:rsidRPr="003A6EE1" w:rsidRDefault="008B44F9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  <w:p w:rsidR="00704882" w:rsidRPr="003A6EE1" w:rsidRDefault="00704882" w:rsidP="004171BC"/>
        </w:tc>
      </w:tr>
      <w:tr w:rsidR="004171BC" w:rsidRPr="003A6EE1" w:rsidTr="0077544F">
        <w:trPr>
          <w:trHeight w:val="1113"/>
          <w:jc w:val="center"/>
        </w:trPr>
        <w:tc>
          <w:tcPr>
            <w:tcW w:w="3331" w:type="dxa"/>
          </w:tcPr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arch. </w:t>
            </w:r>
            <w:r w:rsidR="00B33318" w:rsidRPr="003A6EE1">
              <w:t>Joanna Kawa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E93729" w:rsidRPr="003A6EE1" w:rsidRDefault="00E93729" w:rsidP="00E93729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architektonicznej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76501E" w:rsidRPr="003A6EE1" w:rsidRDefault="0076501E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6501E">
        <w:trPr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8564D9" w:rsidRPr="003A6EE1">
              <w:t>Wojciech Górecki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  <w:tr w:rsidR="004171BC" w:rsidRPr="003A6EE1" w:rsidTr="0077544F">
        <w:trPr>
          <w:trHeight w:val="1135"/>
          <w:jc w:val="center"/>
        </w:trPr>
        <w:tc>
          <w:tcPr>
            <w:tcW w:w="3331" w:type="dxa"/>
          </w:tcPr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jc w:val="left"/>
            </w:pPr>
            <w:r w:rsidRPr="003A6EE1">
              <w:t xml:space="preserve">mgr inż. </w:t>
            </w:r>
            <w:r w:rsidR="008564D9" w:rsidRPr="003A6EE1">
              <w:t>Łukasz Piwowarski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ind w:left="2835"/>
              <w:jc w:val="left"/>
              <w:rPr>
                <w:sz w:val="8"/>
                <w:szCs w:val="8"/>
              </w:rPr>
            </w:pP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sz w:val="16"/>
                <w:szCs w:val="16"/>
              </w:rPr>
            </w:pPr>
            <w:proofErr w:type="spellStart"/>
            <w:r w:rsidRPr="003A6EE1">
              <w:rPr>
                <w:sz w:val="16"/>
                <w:szCs w:val="16"/>
              </w:rPr>
              <w:t>upr</w:t>
            </w:r>
            <w:proofErr w:type="spellEnd"/>
            <w:r w:rsidRPr="003A6EE1">
              <w:rPr>
                <w:sz w:val="16"/>
                <w:szCs w:val="16"/>
              </w:rPr>
              <w:t xml:space="preserve">. bud. do projektowania bez ograniczeń </w:t>
            </w:r>
          </w:p>
          <w:p w:rsidR="009407C4" w:rsidRPr="003A6EE1" w:rsidRDefault="009407C4" w:rsidP="009407C4">
            <w:pPr>
              <w:tabs>
                <w:tab w:val="left" w:pos="709"/>
                <w:tab w:val="left" w:pos="1701"/>
              </w:tabs>
              <w:autoSpaceDE w:val="0"/>
              <w:autoSpaceDN w:val="0"/>
              <w:adjustRightInd w:val="0"/>
              <w:jc w:val="left"/>
              <w:rPr>
                <w:b/>
                <w:sz w:val="16"/>
                <w:szCs w:val="16"/>
              </w:rPr>
            </w:pPr>
            <w:r w:rsidRPr="003A6EE1">
              <w:rPr>
                <w:sz w:val="16"/>
                <w:szCs w:val="16"/>
              </w:rPr>
              <w:t xml:space="preserve">w specjalności </w:t>
            </w:r>
            <w:r w:rsidRPr="003A6EE1">
              <w:rPr>
                <w:b/>
                <w:sz w:val="16"/>
                <w:szCs w:val="16"/>
              </w:rPr>
              <w:t>konstrukcyjno-budowlanej</w:t>
            </w:r>
          </w:p>
          <w:p w:rsidR="004171BC" w:rsidRPr="003A6EE1" w:rsidRDefault="004171BC" w:rsidP="005B014B"/>
        </w:tc>
        <w:tc>
          <w:tcPr>
            <w:tcW w:w="4464" w:type="dxa"/>
          </w:tcPr>
          <w:p w:rsidR="004171BC" w:rsidRPr="003A6EE1" w:rsidRDefault="004171BC" w:rsidP="005B014B"/>
          <w:p w:rsidR="004171BC" w:rsidRPr="003A6EE1" w:rsidRDefault="004171BC" w:rsidP="005B014B"/>
          <w:p w:rsidR="004171BC" w:rsidRPr="003A6EE1" w:rsidRDefault="004171BC" w:rsidP="005B014B"/>
          <w:p w:rsidR="008B44F9" w:rsidRPr="003A6EE1" w:rsidRDefault="008B44F9" w:rsidP="005B014B"/>
          <w:p w:rsidR="00704882" w:rsidRPr="003A6EE1" w:rsidRDefault="00704882" w:rsidP="005B014B"/>
          <w:p w:rsidR="00704882" w:rsidRPr="003A6EE1" w:rsidRDefault="00704882" w:rsidP="005B014B"/>
          <w:p w:rsidR="00704882" w:rsidRPr="003A6EE1" w:rsidRDefault="00704882" w:rsidP="005B014B"/>
        </w:tc>
      </w:tr>
    </w:tbl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3" w:name="_Toc52830881"/>
      <w:bookmarkEnd w:id="2"/>
      <w:r w:rsidRPr="003A6EE1">
        <w:lastRenderedPageBreak/>
        <w:t>Uprawnienia projektanta architektury i zagospodarowania terenu</w:t>
      </w:r>
      <w:bookmarkEnd w:id="3"/>
    </w:p>
    <w:p w:rsidR="00956FCF" w:rsidRPr="003A6EE1" w:rsidRDefault="00956FCF" w:rsidP="002B16EA">
      <w:pPr>
        <w:pStyle w:val="Akapitzlist"/>
        <w:ind w:left="360"/>
        <w:jc w:val="center"/>
        <w:rPr>
          <w:noProof/>
          <w:sz w:val="36"/>
          <w:szCs w:val="36"/>
        </w:rPr>
      </w:pPr>
    </w:p>
    <w:p w:rsidR="00956FCF" w:rsidRPr="003A6EE1" w:rsidRDefault="00611595" w:rsidP="002B16EA">
      <w:pPr>
        <w:pStyle w:val="Akapitzlist"/>
        <w:ind w:left="360"/>
        <w:jc w:val="center"/>
        <w:rPr>
          <w:noProof/>
        </w:rPr>
      </w:pPr>
      <w:r w:rsidRPr="003A6EE1">
        <w:rPr>
          <w:noProof/>
          <w:sz w:val="36"/>
          <w:szCs w:val="36"/>
        </w:rPr>
        <w:drawing>
          <wp:inline distT="0" distB="0" distL="0" distR="0" wp14:anchorId="2EA6E402" wp14:editId="5385DC4B">
            <wp:extent cx="5558733" cy="7929677"/>
            <wp:effectExtent l="0" t="0" r="4445" b="0"/>
            <wp:docPr id="136" name="Obraz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Forma_pracownia\03 OBSŁUGA\UPRAWNIENIA PROJEKTANTÓW\Błuszkowski Tomasz\MA-0039_do_31-12-201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866" cy="79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45A6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4" w:name="_Toc516299910"/>
      <w:bookmarkStart w:id="5" w:name="_Toc52830882"/>
      <w:r w:rsidRPr="003A6EE1">
        <w:lastRenderedPageBreak/>
        <w:t>Zaświadczenie projektanta architektury i zagospodarowania terenu</w:t>
      </w:r>
      <w:bookmarkEnd w:id="4"/>
      <w:bookmarkEnd w:id="5"/>
    </w:p>
    <w:p w:rsidR="00BB45A6" w:rsidRPr="003A6EE1" w:rsidRDefault="00BB45A6" w:rsidP="005B014B">
      <w:pPr>
        <w:pStyle w:val="Akapitzlist"/>
        <w:ind w:left="0"/>
        <w:jc w:val="center"/>
        <w:rPr>
          <w:noProof/>
        </w:rPr>
      </w:pPr>
    </w:p>
    <w:p w:rsidR="00BB45A6" w:rsidRPr="003A6EE1" w:rsidRDefault="00E7009C" w:rsidP="005B014B">
      <w:pPr>
        <w:pStyle w:val="Akapitzlist"/>
        <w:ind w:left="0"/>
        <w:jc w:val="center"/>
        <w:rPr>
          <w:noProof/>
        </w:rPr>
      </w:pPr>
      <w:r w:rsidRPr="003A6EE1">
        <w:rPr>
          <w:noProof/>
        </w:rPr>
        <w:drawing>
          <wp:inline distT="0" distB="0" distL="0" distR="0" wp14:anchorId="51611298" wp14:editId="141339E6">
            <wp:extent cx="5232115" cy="6947562"/>
            <wp:effectExtent l="0" t="0" r="6985" b="5715"/>
            <wp:docPr id="3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115" cy="6947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4B" w:rsidRPr="003A6EE1" w:rsidRDefault="005B014B" w:rsidP="005B014B">
      <w:pPr>
        <w:pStyle w:val="Akapitzlist"/>
        <w:ind w:left="0"/>
        <w:jc w:val="center"/>
        <w:rPr>
          <w:sz w:val="18"/>
          <w:szCs w:val="18"/>
        </w:rPr>
      </w:pPr>
    </w:p>
    <w:p w:rsidR="005B014B" w:rsidRPr="003A6EE1" w:rsidRDefault="005B014B" w:rsidP="005B014B"/>
    <w:p w:rsidR="005B014B" w:rsidRPr="003A6EE1" w:rsidRDefault="005B014B" w:rsidP="005B014B"/>
    <w:p w:rsidR="00CA7B37" w:rsidRPr="003A6EE1" w:rsidRDefault="00CA7B37" w:rsidP="00CA7B37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6" w:name="_Toc516299911"/>
      <w:bookmarkStart w:id="7" w:name="_Toc52830883"/>
      <w:r w:rsidRPr="003A6EE1">
        <w:lastRenderedPageBreak/>
        <w:t xml:space="preserve">Uprawnienia </w:t>
      </w:r>
      <w:r w:rsidR="00681972" w:rsidRPr="003A6EE1">
        <w:t>sprawdzającego</w:t>
      </w:r>
      <w:r w:rsidRPr="003A6EE1">
        <w:t xml:space="preserve"> architektury i zagospodarowania terenu</w:t>
      </w:r>
      <w:bookmarkEnd w:id="6"/>
      <w:bookmarkEnd w:id="7"/>
    </w:p>
    <w:p w:rsidR="00815CCA" w:rsidRPr="003A6EE1" w:rsidRDefault="00977787" w:rsidP="00815CCA">
      <w:pPr>
        <w:jc w:val="center"/>
      </w:pPr>
      <w:r w:rsidRPr="003A6EE1">
        <w:rPr>
          <w:noProof/>
        </w:rPr>
        <w:drawing>
          <wp:inline distT="0" distB="0" distL="0" distR="0" wp14:anchorId="40A0D684" wp14:editId="75525500">
            <wp:extent cx="5760720" cy="7916204"/>
            <wp:effectExtent l="0" t="0" r="0" b="8890"/>
            <wp:docPr id="8" name="Obraz 8" descr="C:\Users\Artur\Downloads\MA-3102_Decyzja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C:\Users\Artur\Downloads\MA-3102_Decyzja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16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2E8" w:rsidRPr="003A6EE1" w:rsidRDefault="00D742E8" w:rsidP="00D742E8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8" w:name="_Toc516299912"/>
      <w:bookmarkStart w:id="9" w:name="_Toc52830884"/>
      <w:r w:rsidRPr="003A6EE1">
        <w:lastRenderedPageBreak/>
        <w:t>Zaświadczenie sprawdzającego architektury i zagospodarowania terenu</w:t>
      </w:r>
      <w:bookmarkEnd w:id="8"/>
      <w:bookmarkEnd w:id="9"/>
    </w:p>
    <w:p w:rsidR="00D742E8" w:rsidRPr="003A6EE1" w:rsidRDefault="00D742E8" w:rsidP="00D742E8"/>
    <w:p w:rsidR="00D742E8" w:rsidRPr="003A6EE1" w:rsidRDefault="00D742E8" w:rsidP="00D742E8"/>
    <w:p w:rsidR="00D742E8" w:rsidRPr="003A6EE1" w:rsidRDefault="00E7009C" w:rsidP="00815CCA">
      <w:pPr>
        <w:jc w:val="center"/>
      </w:pPr>
      <w:r w:rsidRPr="003A6EE1">
        <w:rPr>
          <w:noProof/>
        </w:rPr>
        <w:drawing>
          <wp:inline distT="0" distB="0" distL="0" distR="0" wp14:anchorId="7293D30A" wp14:editId="2C141202">
            <wp:extent cx="5410190" cy="7184022"/>
            <wp:effectExtent l="0" t="0" r="635" b="0"/>
            <wp:docPr id="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190" cy="7184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0" w:name="_Toc516299913"/>
      <w:bookmarkStart w:id="11" w:name="_Toc52830885"/>
      <w:r w:rsidRPr="003A6EE1">
        <w:lastRenderedPageBreak/>
        <w:t>Uprawnienia projektanta konstrukcji</w:t>
      </w:r>
      <w:bookmarkEnd w:id="10"/>
      <w:bookmarkEnd w:id="11"/>
    </w:p>
    <w:p w:rsidR="00A9505C" w:rsidRPr="003A6EE1" w:rsidRDefault="00A9505C" w:rsidP="005B014B">
      <w:pPr>
        <w:jc w:val="center"/>
        <w:rPr>
          <w:noProof/>
          <w:sz w:val="36"/>
          <w:szCs w:val="36"/>
        </w:rPr>
      </w:pPr>
    </w:p>
    <w:p w:rsidR="00DB498B" w:rsidRPr="003A6EE1" w:rsidRDefault="00A9505C" w:rsidP="005B014B">
      <w:pPr>
        <w:jc w:val="center"/>
      </w:pPr>
      <w:r w:rsidRPr="003A6EE1">
        <w:rPr>
          <w:noProof/>
        </w:rPr>
        <w:drawing>
          <wp:inline distT="0" distB="0" distL="0" distR="0" wp14:anchorId="19039572" wp14:editId="3988EB2A">
            <wp:extent cx="4696359" cy="7793593"/>
            <wp:effectExtent l="0" t="0" r="9525" b="0"/>
            <wp:docPr id="19" name="Obraz 19" descr="E:\06_UPRAWNIENIA PROJEKTANTÓW\Górecki Wojciech (AM)\UPRAWNIEN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E:\06_UPRAWNIENIA PROJEKTANTÓW\Górecki Wojciech (AM)\UPRAWNIENIA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493" cy="780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498B" w:rsidRPr="003A6EE1" w:rsidRDefault="00DB498B" w:rsidP="005B014B">
      <w:pPr>
        <w:jc w:val="center"/>
      </w:pPr>
    </w:p>
    <w:p w:rsidR="00D574B6" w:rsidRPr="003A6EE1" w:rsidRDefault="00065C29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2" w:name="_Toc516299914"/>
      <w:bookmarkStart w:id="13" w:name="_Toc52830886"/>
      <w:bookmarkStart w:id="14" w:name="_Toc324416043"/>
      <w:bookmarkStart w:id="15" w:name="_Toc347445104"/>
      <w:bookmarkStart w:id="16" w:name="_Toc427526049"/>
      <w:bookmarkStart w:id="17" w:name="_Toc435173666"/>
      <w:r w:rsidRPr="003A6EE1">
        <w:lastRenderedPageBreak/>
        <w:t>Zaświadczenie projektanta konstrukcji</w:t>
      </w:r>
      <w:bookmarkEnd w:id="12"/>
      <w:bookmarkEnd w:id="13"/>
    </w:p>
    <w:p w:rsidR="00041AAF" w:rsidRPr="003A6EE1" w:rsidRDefault="00041AAF" w:rsidP="00076785">
      <w:pPr>
        <w:jc w:val="center"/>
        <w:rPr>
          <w:sz w:val="28"/>
          <w:szCs w:val="28"/>
        </w:rPr>
      </w:pPr>
    </w:p>
    <w:p w:rsidR="00DB498B" w:rsidRPr="003A6EE1" w:rsidRDefault="00E7009C" w:rsidP="00076785">
      <w:pPr>
        <w:jc w:val="center"/>
        <w:rPr>
          <w:sz w:val="28"/>
          <w:szCs w:val="28"/>
        </w:rPr>
      </w:pPr>
      <w:r w:rsidRPr="003A6EE1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21.8pt;height:597pt" o:ole="">
            <v:imagedata r:id="rId14" o:title=""/>
          </v:shape>
          <o:OLEObject Type="Embed" ProgID="AcroExch.Document.7" ShapeID="_x0000_i1025" DrawAspect="Content" ObjectID="_1664183864" r:id="rId15"/>
        </w:object>
      </w:r>
    </w:p>
    <w:p w:rsidR="00A42076" w:rsidRPr="003A6EE1" w:rsidRDefault="007C2987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</w:pPr>
      <w:bookmarkStart w:id="18" w:name="_Toc516299915"/>
      <w:bookmarkStart w:id="19" w:name="_Toc52830887"/>
      <w:r w:rsidRPr="003A6EE1">
        <w:lastRenderedPageBreak/>
        <w:t xml:space="preserve">Uprawnienia </w:t>
      </w:r>
      <w:r w:rsidR="00681972" w:rsidRPr="003A6EE1">
        <w:t>sprawdzającego</w:t>
      </w:r>
      <w:r w:rsidRPr="003A6EE1">
        <w:t xml:space="preserve"> </w:t>
      </w:r>
      <w:r w:rsidR="00681972" w:rsidRPr="003A6EE1">
        <w:t>konstrukcji</w:t>
      </w:r>
      <w:bookmarkEnd w:id="18"/>
      <w:bookmarkEnd w:id="19"/>
    </w:p>
    <w:p w:rsidR="00A42076" w:rsidRPr="003A6EE1" w:rsidRDefault="00D5384E" w:rsidP="003F3E97">
      <w:pPr>
        <w:jc w:val="right"/>
        <w:rPr>
          <w:sz w:val="28"/>
          <w:szCs w:val="28"/>
        </w:rPr>
      </w:pPr>
      <w:r w:rsidRPr="003A6EE1">
        <w:rPr>
          <w:sz w:val="28"/>
          <w:szCs w:val="28"/>
        </w:rPr>
        <w:t xml:space="preserve">  </w:t>
      </w:r>
    </w:p>
    <w:p w:rsidR="002203AF" w:rsidRPr="003A6EE1" w:rsidRDefault="002203AF" w:rsidP="003F3E97">
      <w:pPr>
        <w:jc w:val="right"/>
        <w:rPr>
          <w:sz w:val="28"/>
          <w:szCs w:val="28"/>
        </w:rPr>
      </w:pPr>
    </w:p>
    <w:p w:rsidR="002203AF" w:rsidRPr="003A6EE1" w:rsidRDefault="00041AAF" w:rsidP="003F3E97">
      <w:pPr>
        <w:jc w:val="right"/>
        <w:rPr>
          <w:sz w:val="28"/>
          <w:szCs w:val="28"/>
        </w:rPr>
      </w:pPr>
      <w:r w:rsidRPr="003A6EE1">
        <w:rPr>
          <w:noProof/>
          <w:sz w:val="28"/>
          <w:szCs w:val="28"/>
        </w:rPr>
        <w:drawing>
          <wp:inline distT="0" distB="0" distL="0" distR="0" wp14:anchorId="54B27F4D" wp14:editId="5ECA8D07">
            <wp:extent cx="5362042" cy="7583509"/>
            <wp:effectExtent l="0" t="0" r="0" b="0"/>
            <wp:docPr id="13" name="Obraz 13" descr="E:\06_UPRAWNIENIA PROJEKTANTÓW\Piwowarski Łukasz (AM)\Decyzja_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E:\06_UPRAWNIENIA PROJEKTANTÓW\Piwowarski Łukasz (AM)\Decyzja_0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3954" cy="7586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1AAF" w:rsidRPr="003A6EE1" w:rsidRDefault="00041AAF" w:rsidP="003F3E97">
      <w:pPr>
        <w:jc w:val="right"/>
        <w:rPr>
          <w:sz w:val="28"/>
          <w:szCs w:val="28"/>
        </w:rPr>
      </w:pPr>
    </w:p>
    <w:p w:rsidR="00041AAF" w:rsidRPr="003A6EE1" w:rsidRDefault="00041AAF" w:rsidP="003F3E97">
      <w:pPr>
        <w:jc w:val="right"/>
        <w:rPr>
          <w:sz w:val="28"/>
          <w:szCs w:val="28"/>
        </w:rPr>
      </w:pPr>
    </w:p>
    <w:p w:rsidR="00041AAF" w:rsidRPr="003A6EE1" w:rsidRDefault="00041AAF" w:rsidP="003F3E97">
      <w:pPr>
        <w:jc w:val="right"/>
        <w:rPr>
          <w:sz w:val="28"/>
          <w:szCs w:val="28"/>
        </w:rPr>
      </w:pPr>
    </w:p>
    <w:p w:rsidR="00041AAF" w:rsidRPr="003A6EE1" w:rsidRDefault="00041AAF" w:rsidP="003F3E97">
      <w:pPr>
        <w:jc w:val="right"/>
        <w:rPr>
          <w:sz w:val="28"/>
          <w:szCs w:val="28"/>
        </w:rPr>
      </w:pPr>
    </w:p>
    <w:p w:rsidR="00041AAF" w:rsidRPr="003A6EE1" w:rsidRDefault="00041AAF" w:rsidP="003F3E97">
      <w:pPr>
        <w:jc w:val="right"/>
        <w:rPr>
          <w:sz w:val="28"/>
          <w:szCs w:val="28"/>
        </w:rPr>
      </w:pPr>
      <w:r w:rsidRPr="003A6EE1">
        <w:rPr>
          <w:noProof/>
          <w:sz w:val="28"/>
          <w:szCs w:val="28"/>
        </w:rPr>
        <w:drawing>
          <wp:inline distT="0" distB="0" distL="0" distR="0" wp14:anchorId="1B914081" wp14:editId="2E644B1D">
            <wp:extent cx="5756910" cy="8141970"/>
            <wp:effectExtent l="0" t="0" r="0" b="0"/>
            <wp:docPr id="15" name="Obraz 15" descr="E:\06_UPRAWNIENIA PROJEKTANTÓW\Piwowarski Łukasz (AM)\Decyzja_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E:\06_UPRAWNIENIA PROJEKTANTÓW\Piwowarski Łukasz (AM)\Decyzja_0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4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2987" w:rsidRPr="003A6EE1" w:rsidRDefault="007C2987" w:rsidP="003F3E97">
      <w:pPr>
        <w:jc w:val="right"/>
        <w:rPr>
          <w:sz w:val="28"/>
          <w:szCs w:val="28"/>
        </w:rPr>
      </w:pPr>
    </w:p>
    <w:p w:rsidR="00217FCA" w:rsidRPr="003A6EE1" w:rsidRDefault="008C7FD4" w:rsidP="00634150">
      <w:pPr>
        <w:pStyle w:val="Nagwek2"/>
        <w:pageBreakBefore/>
        <w:numPr>
          <w:ilvl w:val="0"/>
          <w:numId w:val="3"/>
        </w:numPr>
        <w:spacing w:before="240"/>
        <w:ind w:left="357" w:hanging="357"/>
        <w:jc w:val="left"/>
      </w:pPr>
      <w:bookmarkStart w:id="20" w:name="_Toc516299916"/>
      <w:bookmarkStart w:id="21" w:name="_Toc52830888"/>
      <w:r w:rsidRPr="003A6EE1">
        <w:lastRenderedPageBreak/>
        <w:t xml:space="preserve">Zaświadczenie </w:t>
      </w:r>
      <w:r w:rsidR="00681972" w:rsidRPr="003A6EE1">
        <w:t>sprawdzającego</w:t>
      </w:r>
      <w:r w:rsidR="002203AF" w:rsidRPr="003A6EE1">
        <w:t xml:space="preserve"> </w:t>
      </w:r>
      <w:r w:rsidR="00681972" w:rsidRPr="003A6EE1">
        <w:t>konstrukcji</w:t>
      </w:r>
      <w:bookmarkEnd w:id="20"/>
      <w:bookmarkEnd w:id="21"/>
    </w:p>
    <w:p w:rsidR="003A5DAA" w:rsidRPr="003A6EE1" w:rsidRDefault="00E7009C" w:rsidP="00E7009C">
      <w:pPr>
        <w:jc w:val="center"/>
      </w:pPr>
      <w:r w:rsidRPr="003A6EE1">
        <w:rPr>
          <w:noProof/>
        </w:rPr>
        <w:drawing>
          <wp:inline distT="0" distB="0" distL="0" distR="0" wp14:anchorId="58A25E7E" wp14:editId="680FE223">
            <wp:extent cx="5760720" cy="8145145"/>
            <wp:effectExtent l="0" t="0" r="0" b="8255"/>
            <wp:docPr id="5" name="Obraz 5" descr="E:\projekty architektoniczne\Izby i uprawnienia\izba Piwowarski 202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projekty architektoniczne\Izby i uprawnienia\izba Piwowarski 202001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45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014B" w:rsidRPr="003A6EE1" w:rsidRDefault="005B014B" w:rsidP="00972F6A">
      <w:pPr>
        <w:pStyle w:val="Nagwek1"/>
        <w:pageBreakBefore/>
        <w:spacing w:before="120"/>
        <w:rPr>
          <w:sz w:val="28"/>
          <w:szCs w:val="28"/>
        </w:rPr>
      </w:pPr>
      <w:bookmarkStart w:id="22" w:name="_Toc52830889"/>
      <w:r w:rsidRPr="003A6EE1">
        <w:rPr>
          <w:sz w:val="28"/>
          <w:szCs w:val="28"/>
        </w:rPr>
        <w:lastRenderedPageBreak/>
        <w:t xml:space="preserve">Część 2: </w:t>
      </w:r>
      <w:bookmarkEnd w:id="14"/>
      <w:bookmarkEnd w:id="15"/>
      <w:bookmarkEnd w:id="16"/>
      <w:bookmarkEnd w:id="17"/>
      <w:r w:rsidR="00457284" w:rsidRPr="003A6EE1">
        <w:rPr>
          <w:sz w:val="28"/>
          <w:szCs w:val="28"/>
        </w:rPr>
        <w:t>WSTĘP</w:t>
      </w:r>
      <w:bookmarkEnd w:id="22"/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23" w:name="_Toc266496158"/>
      <w:bookmarkStart w:id="24" w:name="_Toc309875402"/>
      <w:bookmarkStart w:id="25" w:name="_Toc324416044"/>
      <w:bookmarkStart w:id="26" w:name="_Toc347445105"/>
      <w:bookmarkStart w:id="27" w:name="_Toc427526050"/>
      <w:bookmarkStart w:id="28" w:name="_Toc435173667"/>
      <w:bookmarkStart w:id="29" w:name="_Toc52830890"/>
      <w:r w:rsidRPr="003A6EE1">
        <w:t>Podstawa opracowania</w:t>
      </w:r>
      <w:bookmarkEnd w:id="23"/>
      <w:bookmarkEnd w:id="24"/>
      <w:bookmarkEnd w:id="25"/>
      <w:bookmarkEnd w:id="26"/>
      <w:bookmarkEnd w:id="27"/>
      <w:bookmarkEnd w:id="28"/>
      <w:bookmarkEnd w:id="29"/>
      <w:r w:rsidRPr="003A6EE1">
        <w:t xml:space="preserve"> </w:t>
      </w:r>
    </w:p>
    <w:p w:rsidR="00457284" w:rsidRPr="003A6EE1" w:rsidRDefault="00457284" w:rsidP="00457284">
      <w:r w:rsidRPr="003A6EE1">
        <w:t xml:space="preserve">Podstawą opracowania są: </w:t>
      </w:r>
    </w:p>
    <w:p w:rsidR="00457284" w:rsidRPr="003A6EE1" w:rsidRDefault="00103A79" w:rsidP="00634150">
      <w:pPr>
        <w:numPr>
          <w:ilvl w:val="0"/>
          <w:numId w:val="4"/>
        </w:numPr>
        <w:suppressAutoHyphens/>
        <w:rPr>
          <w:rFonts w:cs="Arial"/>
        </w:rPr>
      </w:pPr>
      <w:r w:rsidRPr="003A6EE1">
        <w:rPr>
          <w:rFonts w:cs="Arial"/>
        </w:rPr>
        <w:t>w</w:t>
      </w:r>
      <w:r w:rsidR="00C22053" w:rsidRPr="003A6EE1">
        <w:rPr>
          <w:rFonts w:cs="Arial"/>
        </w:rPr>
        <w:t>izja lokalna</w:t>
      </w:r>
      <w:r w:rsidR="00457284" w:rsidRPr="003A6EE1">
        <w:rPr>
          <w:rFonts w:cs="Arial"/>
        </w:rPr>
        <w:t xml:space="preserve"> przeprowadzona na przedmiotowej nieruchomości</w:t>
      </w:r>
      <w:r w:rsidR="00160FE4" w:rsidRPr="003A6EE1">
        <w:rPr>
          <w:rFonts w:cs="Arial"/>
        </w:rPr>
        <w:t xml:space="preserve"> </w:t>
      </w:r>
      <w:r w:rsidR="008F25AE" w:rsidRPr="003A6EE1">
        <w:rPr>
          <w:rFonts w:cs="Arial"/>
        </w:rPr>
        <w:t>we wrześniu 2020</w:t>
      </w:r>
      <w:r w:rsidR="00BC1EDF" w:rsidRPr="003A6EE1">
        <w:rPr>
          <w:rFonts w:cs="Arial"/>
        </w:rPr>
        <w:t xml:space="preserve"> r. </w:t>
      </w:r>
      <w:r w:rsidR="00160FE4" w:rsidRPr="003A6EE1">
        <w:rPr>
          <w:rFonts w:cs="Arial"/>
        </w:rPr>
        <w:t xml:space="preserve"> </w:t>
      </w:r>
    </w:p>
    <w:p w:rsidR="00457284" w:rsidRPr="003A6EE1" w:rsidRDefault="00103A79" w:rsidP="00634150">
      <w:pPr>
        <w:numPr>
          <w:ilvl w:val="0"/>
          <w:numId w:val="4"/>
        </w:numPr>
      </w:pPr>
      <w:r w:rsidRPr="003A6EE1">
        <w:t>za</w:t>
      </w:r>
      <w:r w:rsidR="00457284" w:rsidRPr="003A6EE1">
        <w:t>łożenia i wytyczne Inwestora</w:t>
      </w:r>
    </w:p>
    <w:p w:rsidR="0041401A" w:rsidRPr="003A6EE1" w:rsidRDefault="00103A79" w:rsidP="00087283">
      <w:pPr>
        <w:numPr>
          <w:ilvl w:val="0"/>
          <w:numId w:val="4"/>
        </w:numPr>
      </w:pPr>
      <w:r w:rsidRPr="003A6EE1">
        <w:t>m</w:t>
      </w:r>
      <w:r w:rsidR="00A7797D">
        <w:t xml:space="preserve">apa zasadnicza </w:t>
      </w:r>
      <w:r w:rsidR="0041401A" w:rsidRPr="003A6EE1">
        <w:t xml:space="preserve">z </w:t>
      </w:r>
      <w:r w:rsidR="00A7797D">
        <w:t>06.10.</w:t>
      </w:r>
      <w:r w:rsidR="00565E5D" w:rsidRPr="003A6EE1">
        <w:t>20</w:t>
      </w:r>
      <w:r w:rsidR="008F25AE" w:rsidRPr="003A6EE1">
        <w:t>20 r.</w:t>
      </w:r>
    </w:p>
    <w:p w:rsidR="008F25AE" w:rsidRPr="003A6EE1" w:rsidRDefault="008F25AE" w:rsidP="008F25AE">
      <w:pPr>
        <w:ind w:left="1080"/>
      </w:pP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0" w:name="_Toc309875403"/>
      <w:bookmarkStart w:id="31" w:name="_Toc324416045"/>
      <w:bookmarkStart w:id="32" w:name="_Toc347445106"/>
      <w:bookmarkStart w:id="33" w:name="_Toc427526051"/>
      <w:bookmarkStart w:id="34" w:name="_Toc435173668"/>
      <w:bookmarkStart w:id="35" w:name="_Toc52830891"/>
      <w:r w:rsidRPr="003A6EE1">
        <w:t>Przedmiot opracowania</w:t>
      </w:r>
      <w:bookmarkEnd w:id="30"/>
      <w:bookmarkEnd w:id="31"/>
      <w:bookmarkEnd w:id="32"/>
      <w:bookmarkEnd w:id="33"/>
      <w:bookmarkEnd w:id="34"/>
      <w:bookmarkEnd w:id="35"/>
    </w:p>
    <w:p w:rsidR="00CA261B" w:rsidRPr="003A6EE1" w:rsidRDefault="00457284" w:rsidP="00457284">
      <w:pPr>
        <w:rPr>
          <w:szCs w:val="16"/>
        </w:rPr>
      </w:pPr>
      <w:r w:rsidRPr="003A6EE1">
        <w:rPr>
          <w:szCs w:val="16"/>
        </w:rPr>
        <w:t xml:space="preserve">Przedmiotem niniejszego opracowania jest projekt </w:t>
      </w:r>
      <w:r w:rsidR="00105EDF" w:rsidRPr="003A6EE1">
        <w:rPr>
          <w:szCs w:val="16"/>
        </w:rPr>
        <w:t xml:space="preserve">budowlany </w:t>
      </w:r>
      <w:r w:rsidR="008F25AE" w:rsidRPr="003A6EE1">
        <w:rPr>
          <w:szCs w:val="16"/>
        </w:rPr>
        <w:t>remontu budynku szkoły podstawowej w Bądkowie z przeznaczeniem na utworzenie żłobka w ramach programu Maluch +</w:t>
      </w:r>
      <w:r w:rsidR="00CA261B" w:rsidRPr="003A6EE1">
        <w:rPr>
          <w:szCs w:val="16"/>
        </w:rPr>
        <w:t>. Przedmiotow</w:t>
      </w:r>
      <w:r w:rsidR="00D02E36" w:rsidRPr="003A6EE1">
        <w:rPr>
          <w:szCs w:val="16"/>
        </w:rPr>
        <w:t xml:space="preserve">a inwestycja zostanie zrealizowana na </w:t>
      </w:r>
      <w:r w:rsidR="00C22053" w:rsidRPr="003A6EE1">
        <w:rPr>
          <w:szCs w:val="16"/>
        </w:rPr>
        <w:t xml:space="preserve">terenie Publicznej Szkoły Podstawowej w </w:t>
      </w:r>
      <w:r w:rsidR="008F25AE" w:rsidRPr="003A6EE1">
        <w:rPr>
          <w:szCs w:val="16"/>
        </w:rPr>
        <w:t>Bądkowie</w:t>
      </w:r>
      <w:r w:rsidR="004030E2" w:rsidRPr="003A6EE1">
        <w:rPr>
          <w:szCs w:val="16"/>
        </w:rPr>
        <w:t xml:space="preserve"> - </w:t>
      </w:r>
      <w:r w:rsidR="00D02E36" w:rsidRPr="003A6EE1">
        <w:rPr>
          <w:szCs w:val="16"/>
        </w:rPr>
        <w:t xml:space="preserve">dz. ewid. nr </w:t>
      </w:r>
      <w:r w:rsidR="008F25AE" w:rsidRPr="003A6EE1">
        <w:rPr>
          <w:b/>
          <w:szCs w:val="16"/>
        </w:rPr>
        <w:t>57</w:t>
      </w:r>
      <w:r w:rsidR="0085583A" w:rsidRPr="003A6EE1">
        <w:rPr>
          <w:b/>
          <w:szCs w:val="16"/>
        </w:rPr>
        <w:t xml:space="preserve"> </w:t>
      </w:r>
      <w:r w:rsidR="00D95194" w:rsidRPr="003A6EE1">
        <w:rPr>
          <w:szCs w:val="16"/>
        </w:rPr>
        <w:t xml:space="preserve">w obrębie </w:t>
      </w:r>
      <w:r w:rsidR="008F25AE" w:rsidRPr="003A6EE1">
        <w:rPr>
          <w:szCs w:val="16"/>
        </w:rPr>
        <w:t>0001</w:t>
      </w:r>
      <w:r w:rsidR="00293628" w:rsidRPr="003A6EE1">
        <w:rPr>
          <w:szCs w:val="16"/>
        </w:rPr>
        <w:t xml:space="preserve"> </w:t>
      </w:r>
      <w:r w:rsidR="008F25AE" w:rsidRPr="003A6EE1">
        <w:rPr>
          <w:szCs w:val="16"/>
        </w:rPr>
        <w:t>Bądków, jedn. ewid. 140604_2 Goszczyn</w:t>
      </w:r>
      <w:r w:rsidR="0085583A" w:rsidRPr="003A6EE1">
        <w:rPr>
          <w:szCs w:val="16"/>
        </w:rPr>
        <w:t xml:space="preserve">. </w:t>
      </w:r>
      <w:r w:rsidR="00D02E36" w:rsidRPr="003A6EE1">
        <w:rPr>
          <w:szCs w:val="16"/>
        </w:rPr>
        <w:t xml:space="preserve"> 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  <w:spacing w:before="240"/>
        <w:ind w:left="357" w:hanging="357"/>
      </w:pPr>
      <w:bookmarkStart w:id="36" w:name="_Toc309852423"/>
      <w:bookmarkStart w:id="37" w:name="_Toc309875404"/>
      <w:bookmarkStart w:id="38" w:name="_Toc324416046"/>
      <w:bookmarkStart w:id="39" w:name="_Toc347445107"/>
      <w:bookmarkStart w:id="40" w:name="_Toc427526052"/>
      <w:bookmarkStart w:id="41" w:name="_Toc435173669"/>
      <w:bookmarkStart w:id="42" w:name="_Toc52830892"/>
      <w:r w:rsidRPr="003A6EE1">
        <w:t>Zakres opracowania</w:t>
      </w:r>
      <w:bookmarkEnd w:id="36"/>
      <w:bookmarkEnd w:id="37"/>
      <w:bookmarkEnd w:id="38"/>
      <w:bookmarkEnd w:id="39"/>
      <w:bookmarkEnd w:id="40"/>
      <w:bookmarkEnd w:id="41"/>
      <w:bookmarkEnd w:id="42"/>
    </w:p>
    <w:p w:rsidR="00457284" w:rsidRPr="003A6EE1" w:rsidRDefault="00457284" w:rsidP="00457284">
      <w:r w:rsidRPr="003A6EE1">
        <w:t>Niniejsze opracowanie obejmuje:</w:t>
      </w:r>
    </w:p>
    <w:p w:rsidR="00457284" w:rsidRPr="003A6EE1" w:rsidRDefault="00105EDF" w:rsidP="00634150">
      <w:pPr>
        <w:pStyle w:val="Akapitzlist"/>
        <w:numPr>
          <w:ilvl w:val="0"/>
          <w:numId w:val="6"/>
        </w:numPr>
      </w:pPr>
      <w:r w:rsidRPr="003A6EE1">
        <w:t>P</w:t>
      </w:r>
      <w:r w:rsidR="009209C3" w:rsidRPr="003A6EE1">
        <w:t>rojekt z</w:t>
      </w:r>
      <w:r w:rsidRPr="003A6EE1">
        <w:t>agospodarowania terenu</w:t>
      </w:r>
    </w:p>
    <w:p w:rsidR="009209C3" w:rsidRPr="003A6EE1" w:rsidRDefault="00E70BDA" w:rsidP="00634150">
      <w:pPr>
        <w:pStyle w:val="Akapitzlist"/>
        <w:numPr>
          <w:ilvl w:val="0"/>
          <w:numId w:val="6"/>
        </w:numPr>
      </w:pPr>
      <w:r w:rsidRPr="003A6EE1">
        <w:t>P</w:t>
      </w:r>
      <w:r w:rsidR="008C6093" w:rsidRPr="003A6EE1">
        <w:t>rojekt architektoniczno-budowlany składający się z: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architektonicznej</w:t>
      </w:r>
    </w:p>
    <w:p w:rsidR="008C6093" w:rsidRPr="003A6EE1" w:rsidRDefault="008C6093" w:rsidP="008C6093">
      <w:pPr>
        <w:pStyle w:val="Akapitzlist"/>
        <w:numPr>
          <w:ilvl w:val="1"/>
          <w:numId w:val="6"/>
        </w:numPr>
      </w:pPr>
      <w:r w:rsidRPr="003A6EE1">
        <w:t>Cz. konstrukcyjnej</w:t>
      </w:r>
    </w:p>
    <w:p w:rsidR="00293628" w:rsidRPr="003A6EE1" w:rsidRDefault="00293628" w:rsidP="00634150">
      <w:pPr>
        <w:pStyle w:val="Akapitzlist"/>
        <w:numPr>
          <w:ilvl w:val="0"/>
          <w:numId w:val="6"/>
        </w:numPr>
      </w:pPr>
      <w:r w:rsidRPr="003A6EE1">
        <w:t>Inwentaryzację stanu istniejącego</w:t>
      </w:r>
    </w:p>
    <w:p w:rsidR="009209C3" w:rsidRPr="003A6EE1" w:rsidRDefault="003361B2" w:rsidP="00634150">
      <w:pPr>
        <w:pStyle w:val="Akapitzlist"/>
        <w:numPr>
          <w:ilvl w:val="0"/>
          <w:numId w:val="6"/>
        </w:numPr>
      </w:pPr>
      <w:r w:rsidRPr="003A6EE1">
        <w:t>Dokumenty formalno-prawne</w:t>
      </w:r>
    </w:p>
    <w:p w:rsidR="00457284" w:rsidRPr="003A6EE1" w:rsidRDefault="00457284" w:rsidP="00634150">
      <w:pPr>
        <w:pStyle w:val="Nagwek2"/>
        <w:numPr>
          <w:ilvl w:val="0"/>
          <w:numId w:val="5"/>
        </w:numPr>
      </w:pPr>
      <w:bookmarkStart w:id="43" w:name="_Toc309875405"/>
      <w:bookmarkStart w:id="44" w:name="_Toc324416047"/>
      <w:bookmarkStart w:id="45" w:name="_Toc347445108"/>
      <w:bookmarkStart w:id="46" w:name="_Toc427526053"/>
      <w:bookmarkStart w:id="47" w:name="_Toc435173670"/>
      <w:bookmarkStart w:id="48" w:name="_Toc52830893"/>
      <w:r w:rsidRPr="003A6EE1">
        <w:t>Etapowanie zadania inwestycyjnego</w:t>
      </w:r>
      <w:bookmarkEnd w:id="43"/>
      <w:bookmarkEnd w:id="44"/>
      <w:bookmarkEnd w:id="45"/>
      <w:bookmarkEnd w:id="46"/>
      <w:bookmarkEnd w:id="47"/>
      <w:bookmarkEnd w:id="48"/>
    </w:p>
    <w:p w:rsidR="00DE744E" w:rsidRPr="003A6EE1" w:rsidRDefault="00457284" w:rsidP="00457284">
      <w:r w:rsidRPr="003A6EE1">
        <w:t xml:space="preserve">Ze względu na fakt iż przedmiotem opracowania jest </w:t>
      </w:r>
      <w:r w:rsidR="008F25AE" w:rsidRPr="003A6EE1">
        <w:t>remont budynku szkoły podstawowej z przeznaczeniem na utworzenie żłob</w:t>
      </w:r>
      <w:r w:rsidR="00D95194" w:rsidRPr="003A6EE1">
        <w:t>k</w:t>
      </w:r>
      <w:r w:rsidR="008F25AE" w:rsidRPr="003A6EE1">
        <w:t>a</w:t>
      </w:r>
      <w:r w:rsidR="00087283" w:rsidRPr="003A6EE1">
        <w:t>,</w:t>
      </w:r>
      <w:r w:rsidR="00DE744E" w:rsidRPr="003A6EE1">
        <w:t xml:space="preserve"> nie przewiduje się etapowania inwestycji. </w:t>
      </w:r>
    </w:p>
    <w:p w:rsidR="00147E20" w:rsidRPr="003A6EE1" w:rsidRDefault="00147E20" w:rsidP="00634150">
      <w:pPr>
        <w:pStyle w:val="Nagwek2"/>
        <w:numPr>
          <w:ilvl w:val="0"/>
          <w:numId w:val="5"/>
        </w:numPr>
      </w:pPr>
      <w:bookmarkStart w:id="49" w:name="_Toc309852424"/>
      <w:bookmarkStart w:id="50" w:name="_Toc309875406"/>
      <w:bookmarkStart w:id="51" w:name="_Toc324416048"/>
      <w:bookmarkStart w:id="52" w:name="_Toc347445109"/>
      <w:bookmarkStart w:id="53" w:name="_Toc427526054"/>
      <w:bookmarkStart w:id="54" w:name="_Toc435173671"/>
      <w:bookmarkStart w:id="55" w:name="_Toc52830894"/>
      <w:r w:rsidRPr="003A6EE1">
        <w:t>Ustawy i przepisy wykonawcze</w:t>
      </w:r>
      <w:bookmarkEnd w:id="49"/>
      <w:bookmarkEnd w:id="50"/>
      <w:bookmarkEnd w:id="51"/>
      <w:bookmarkEnd w:id="52"/>
      <w:bookmarkEnd w:id="53"/>
      <w:bookmarkEnd w:id="54"/>
      <w:bookmarkEnd w:id="55"/>
    </w:p>
    <w:p w:rsidR="004A4C52" w:rsidRPr="003A6EE1" w:rsidRDefault="001074D3" w:rsidP="004A4C52">
      <w:r w:rsidRPr="003A6EE1">
        <w:t>Dokumentację wykonano w oparciu o:</w:t>
      </w:r>
    </w:p>
    <w:p w:rsidR="0077544F" w:rsidRPr="003A6EE1" w:rsidRDefault="0077544F" w:rsidP="00425A30">
      <w:pPr>
        <w:ind w:left="720"/>
      </w:pPr>
    </w:p>
    <w:p w:rsidR="00F1450A" w:rsidRPr="003A6EE1" w:rsidRDefault="00F1450A" w:rsidP="00F1450A">
      <w:pPr>
        <w:ind w:left="720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  <w:rPr>
          <w:rStyle w:val="h1"/>
        </w:rPr>
      </w:pPr>
      <w:r w:rsidRPr="003A6EE1">
        <w:t>Ustawa z dnia</w:t>
      </w:r>
      <w:r w:rsidR="00D028A6" w:rsidRPr="003A6EE1">
        <w:t xml:space="preserve"> 7 lipca 1994r. Prawo Budowlane</w:t>
      </w:r>
      <w:r w:rsidRPr="003A6EE1">
        <w:t xml:space="preserve"> (</w:t>
      </w:r>
      <w:r w:rsidR="00D028A6" w:rsidRPr="003A6EE1">
        <w:t xml:space="preserve">nowelizacja: </w:t>
      </w:r>
      <w:r w:rsidRPr="003A6EE1">
        <w:rPr>
          <w:rStyle w:val="h1"/>
        </w:rPr>
        <w:t xml:space="preserve">Dz.U. </w:t>
      </w:r>
      <w:r w:rsidR="008F25AE" w:rsidRPr="003A6EE1">
        <w:rPr>
          <w:rStyle w:val="h1"/>
        </w:rPr>
        <w:t>z 2020 r. poz. 1333</w:t>
      </w:r>
      <w:r w:rsidR="00D028A6" w:rsidRPr="003A6EE1">
        <w:rPr>
          <w:rStyle w:val="h1"/>
        </w:rPr>
        <w:t xml:space="preserve">) </w:t>
      </w:r>
      <w:r w:rsidRPr="003A6EE1">
        <w:rPr>
          <w:rStyle w:val="h1"/>
        </w:rPr>
        <w:t>– dalej „</w:t>
      </w:r>
      <w:r w:rsidRPr="003A6EE1">
        <w:rPr>
          <w:rStyle w:val="h1"/>
          <w:b/>
        </w:rPr>
        <w:t>Ustawa PB”</w:t>
      </w:r>
      <w:r w:rsidRPr="003A6EE1">
        <w:rPr>
          <w:rStyle w:val="h1"/>
        </w:rPr>
        <w:t>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 xml:space="preserve">Rozporządzenie Ministra Infrastruktury z dnia 12 kwietnia 2002 r. w sprawie warunków technicznych, jakim powinny odpowiadać budynki i ich usytuowanie. (Dz. U. z 2002 r. Nr 75 poz. 690, </w:t>
      </w:r>
      <w:r w:rsidRPr="003A6EE1">
        <w:rPr>
          <w:rStyle w:val="h1"/>
        </w:rPr>
        <w:t>ostatnia nowelizacja -</w:t>
      </w:r>
      <w:r w:rsidRPr="003A6EE1">
        <w:rPr>
          <w:spacing w:val="-2"/>
        </w:rPr>
        <w:t xml:space="preserve"> Dz. U. poz. </w:t>
      </w:r>
      <w:r w:rsidR="001F47F4" w:rsidRPr="003A6EE1">
        <w:rPr>
          <w:spacing w:val="-2"/>
        </w:rPr>
        <w:t>1608</w:t>
      </w:r>
      <w:r w:rsidRPr="003A6EE1">
        <w:rPr>
          <w:spacing w:val="-2"/>
        </w:rPr>
        <w:t xml:space="preserve"> z 20</w:t>
      </w:r>
      <w:r w:rsidR="001F47F4" w:rsidRPr="003A6EE1">
        <w:rPr>
          <w:spacing w:val="-2"/>
        </w:rPr>
        <w:t>20</w:t>
      </w:r>
      <w:r w:rsidRPr="003A6EE1">
        <w:rPr>
          <w:spacing w:val="-2"/>
        </w:rPr>
        <w:t xml:space="preserve"> r.) – dalej: „</w:t>
      </w:r>
      <w:r w:rsidRPr="003A6EE1">
        <w:rPr>
          <w:b/>
          <w:spacing w:val="-2"/>
        </w:rPr>
        <w:t>Rozporządzenie WT”.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Infrastruktury z dnia 23 czerwca 2003 r. w sprawie informacji dotyczącej bezpieczeństwa i ochrony zdrowia oraz planu bezpieczeństwa i ochrony zdrowia. (Dz. U. z 2003 r. Nr 120, poz. 1126).</w:t>
      </w:r>
    </w:p>
    <w:p w:rsidR="00F1450A" w:rsidRPr="003A6EE1" w:rsidRDefault="00F1450A" w:rsidP="00F1450A">
      <w:pPr>
        <w:pStyle w:val="Akapitzlist"/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7 czerwca 2010 r. w sprawie ochrony przeciwpożarowej budynków, innych obiektów budowlanych i terenów (Dz. U. nr 109 z 2010 r. poz. 719);</w:t>
      </w:r>
    </w:p>
    <w:p w:rsidR="00F1450A" w:rsidRPr="003A6EE1" w:rsidRDefault="00F1450A" w:rsidP="00F1450A">
      <w:pPr>
        <w:rPr>
          <w:sz w:val="6"/>
          <w:szCs w:val="6"/>
        </w:rPr>
      </w:pPr>
    </w:p>
    <w:p w:rsidR="00F1450A" w:rsidRPr="003A6EE1" w:rsidRDefault="00F1450A" w:rsidP="00F1450A">
      <w:pPr>
        <w:pStyle w:val="Akapitzlist"/>
        <w:numPr>
          <w:ilvl w:val="0"/>
          <w:numId w:val="7"/>
        </w:numPr>
      </w:pPr>
      <w:r w:rsidRPr="003A6EE1">
        <w:t>Rozporządzenie Ministra Spraw Wewnętrznych i Administracji z dnia 24 lipca 2009 r. w sprawie przeciwpożarowego zaopatrzenia w wodę oraz dróg pożarowych (Dz. U. z 2009 r. nr 124 poz. 1030).</w:t>
      </w:r>
    </w:p>
    <w:p w:rsidR="008F25AE" w:rsidRPr="003A6EE1" w:rsidRDefault="008F25AE" w:rsidP="008F25AE">
      <w:pPr>
        <w:pStyle w:val="Akapitzlist"/>
      </w:pPr>
    </w:p>
    <w:p w:rsidR="008F25AE" w:rsidRPr="003A6EE1" w:rsidRDefault="008F25AE" w:rsidP="00F1450A">
      <w:pPr>
        <w:pStyle w:val="Akapitzlist"/>
        <w:numPr>
          <w:ilvl w:val="0"/>
          <w:numId w:val="7"/>
        </w:numPr>
      </w:pPr>
      <w:r w:rsidRPr="003A6EE1">
        <w:t xml:space="preserve">Rozporządzenie Ministra Pracy i Polityki Społecznej z dnia 10 lipca 2014 r. w sprawie wymagań lokalowych i sanitarnych jakie musi spełniać lokal, w którym ma być prowadzony żłobek lub klub dziecięcy (t. j. Dz. U. z 2019 r. poz. 72 z </w:t>
      </w:r>
      <w:proofErr w:type="spellStart"/>
      <w:r w:rsidRPr="003A6EE1">
        <w:t>późn</w:t>
      </w:r>
      <w:proofErr w:type="spellEnd"/>
      <w:r w:rsidRPr="003A6EE1">
        <w:t>. zm.).</w:t>
      </w:r>
    </w:p>
    <w:p w:rsidR="0005197D" w:rsidRPr="003A6EE1" w:rsidRDefault="0005197D" w:rsidP="0005197D">
      <w:pPr>
        <w:pStyle w:val="Nagwek1"/>
        <w:pageBreakBefore/>
        <w:rPr>
          <w:sz w:val="28"/>
          <w:szCs w:val="28"/>
        </w:rPr>
      </w:pPr>
      <w:bookmarkStart w:id="56" w:name="_Toc52830895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3</w:t>
      </w:r>
      <w:r w:rsidRPr="003A6EE1">
        <w:rPr>
          <w:sz w:val="28"/>
          <w:szCs w:val="28"/>
        </w:rPr>
        <w:t>: opis projektu zagospodarowania terenu</w:t>
      </w:r>
      <w:bookmarkEnd w:id="56"/>
    </w:p>
    <w:p w:rsidR="0005197D" w:rsidRPr="003A6EE1" w:rsidRDefault="0005197D" w:rsidP="00DC12BE">
      <w:pPr>
        <w:jc w:val="center"/>
      </w:pPr>
    </w:p>
    <w:p w:rsidR="001E280D" w:rsidRPr="003A6EE1" w:rsidRDefault="001E280D" w:rsidP="00953C36">
      <w:pPr>
        <w:pStyle w:val="Nagwek2"/>
        <w:numPr>
          <w:ilvl w:val="0"/>
          <w:numId w:val="9"/>
        </w:numPr>
      </w:pPr>
      <w:bookmarkStart w:id="57" w:name="_Toc328323643"/>
      <w:bookmarkStart w:id="58" w:name="_Toc347445111"/>
      <w:bookmarkStart w:id="59" w:name="_Toc427526058"/>
      <w:bookmarkStart w:id="60" w:name="_Toc435173673"/>
      <w:bookmarkStart w:id="61" w:name="_Toc52830896"/>
      <w:r w:rsidRPr="003A6EE1">
        <w:t>przedmiot inwestycji, lokalizacja</w:t>
      </w:r>
      <w:bookmarkEnd w:id="57"/>
      <w:bookmarkEnd w:id="58"/>
      <w:bookmarkEnd w:id="59"/>
      <w:bookmarkEnd w:id="60"/>
      <w:bookmarkEnd w:id="61"/>
    </w:p>
    <w:p w:rsidR="0085583A" w:rsidRPr="003A6EE1" w:rsidRDefault="001E280D" w:rsidP="001E280D">
      <w:pPr>
        <w:rPr>
          <w:szCs w:val="16"/>
        </w:rPr>
      </w:pPr>
      <w:bookmarkStart w:id="62" w:name="_Toc347445113"/>
      <w:bookmarkStart w:id="63" w:name="_Toc427526060"/>
      <w:bookmarkStart w:id="64" w:name="_Toc435173675"/>
      <w:r w:rsidRPr="003A6EE1">
        <w:rPr>
          <w:szCs w:val="16"/>
        </w:rPr>
        <w:t xml:space="preserve">Przedmiotem niniejszego opracowania jest projekt budowlany </w:t>
      </w:r>
      <w:r w:rsidR="00AC42BA" w:rsidRPr="003A6EE1">
        <w:rPr>
          <w:szCs w:val="16"/>
        </w:rPr>
        <w:t xml:space="preserve">zagospodarowania terenu dla </w:t>
      </w:r>
      <w:r w:rsidR="002813E4" w:rsidRPr="003A6EE1">
        <w:rPr>
          <w:szCs w:val="16"/>
        </w:rPr>
        <w:t>projektowanego</w:t>
      </w:r>
      <w:r w:rsidR="0085583A" w:rsidRPr="003A6EE1">
        <w:rPr>
          <w:szCs w:val="16"/>
        </w:rPr>
        <w:t xml:space="preserve"> </w:t>
      </w:r>
      <w:r w:rsidR="002813E4" w:rsidRPr="003A6EE1">
        <w:rPr>
          <w:szCs w:val="16"/>
        </w:rPr>
        <w:t xml:space="preserve">remontu </w:t>
      </w:r>
      <w:r w:rsidR="00A7797D">
        <w:rPr>
          <w:szCs w:val="16"/>
        </w:rPr>
        <w:t>Publicznej S</w:t>
      </w:r>
      <w:r w:rsidR="002813E4" w:rsidRPr="003A6EE1">
        <w:rPr>
          <w:szCs w:val="16"/>
        </w:rPr>
        <w:t xml:space="preserve">zkoły </w:t>
      </w:r>
      <w:r w:rsidR="00A7797D">
        <w:rPr>
          <w:szCs w:val="16"/>
        </w:rPr>
        <w:t>P</w:t>
      </w:r>
      <w:r w:rsidR="002813E4" w:rsidRPr="003A6EE1">
        <w:rPr>
          <w:szCs w:val="16"/>
        </w:rPr>
        <w:t xml:space="preserve">odstawowej w Bądkowie z przeznaczeniem na utworzenie </w:t>
      </w:r>
      <w:r w:rsidR="00B270C4">
        <w:rPr>
          <w:szCs w:val="16"/>
        </w:rPr>
        <w:t>klubu dziecięcego</w:t>
      </w:r>
      <w:r w:rsidR="00B270C4" w:rsidRPr="003A6EE1">
        <w:rPr>
          <w:szCs w:val="16"/>
        </w:rPr>
        <w:t xml:space="preserve"> </w:t>
      </w:r>
      <w:r w:rsidR="00B270C4">
        <w:rPr>
          <w:szCs w:val="16"/>
        </w:rPr>
        <w:br/>
      </w:r>
      <w:r w:rsidR="00A7797D">
        <w:rPr>
          <w:szCs w:val="16"/>
        </w:rPr>
        <w:t xml:space="preserve">w ramach programu Maluch + </w:t>
      </w:r>
      <w:r w:rsidR="00F5254B" w:rsidRPr="003A6EE1">
        <w:rPr>
          <w:szCs w:val="16"/>
        </w:rPr>
        <w:t>wraz</w:t>
      </w:r>
      <w:r w:rsidR="0085583A" w:rsidRPr="003A6EE1">
        <w:rPr>
          <w:szCs w:val="16"/>
        </w:rPr>
        <w:t xml:space="preserve"> z zewnętrzną infrastrukturą techniczną i komunikacyjną. Niniejszy projekt zagospodarowania</w:t>
      </w:r>
      <w:r w:rsidR="00293628" w:rsidRPr="003A6EE1">
        <w:rPr>
          <w:szCs w:val="16"/>
        </w:rPr>
        <w:t xml:space="preserve"> te</w:t>
      </w:r>
      <w:r w:rsidR="00F5254B" w:rsidRPr="003A6EE1">
        <w:rPr>
          <w:szCs w:val="16"/>
        </w:rPr>
        <w:t xml:space="preserve">renu dotyczy dz. ewid. nr </w:t>
      </w:r>
      <w:r w:rsidR="002813E4" w:rsidRPr="003A6EE1">
        <w:rPr>
          <w:szCs w:val="16"/>
        </w:rPr>
        <w:t xml:space="preserve">57 z </w:t>
      </w:r>
      <w:proofErr w:type="spellStart"/>
      <w:r w:rsidR="002813E4" w:rsidRPr="003A6EE1">
        <w:rPr>
          <w:szCs w:val="16"/>
        </w:rPr>
        <w:t>obr</w:t>
      </w:r>
      <w:proofErr w:type="spellEnd"/>
      <w:r w:rsidR="002813E4" w:rsidRPr="003A6EE1">
        <w:rPr>
          <w:szCs w:val="16"/>
        </w:rPr>
        <w:t>. 0001</w:t>
      </w:r>
      <w:r w:rsidR="00293628" w:rsidRPr="003A6EE1">
        <w:rPr>
          <w:szCs w:val="16"/>
        </w:rPr>
        <w:t xml:space="preserve"> </w:t>
      </w:r>
      <w:r w:rsidR="002813E4" w:rsidRPr="003A6EE1">
        <w:rPr>
          <w:szCs w:val="16"/>
        </w:rPr>
        <w:t>Bądków</w:t>
      </w:r>
      <w:r w:rsidR="0085583A" w:rsidRPr="003A6EE1">
        <w:rPr>
          <w:szCs w:val="16"/>
        </w:rPr>
        <w:t>. Nieruchomość zlokaliz</w:t>
      </w:r>
      <w:r w:rsidR="00293628" w:rsidRPr="003A6EE1">
        <w:rPr>
          <w:szCs w:val="16"/>
        </w:rPr>
        <w:t xml:space="preserve">owana jest przy </w:t>
      </w:r>
      <w:r w:rsidR="00A7797D">
        <w:rPr>
          <w:szCs w:val="16"/>
        </w:rPr>
        <w:t xml:space="preserve">publicznej </w:t>
      </w:r>
      <w:r w:rsidR="00087283" w:rsidRPr="003A6EE1">
        <w:rPr>
          <w:szCs w:val="16"/>
        </w:rPr>
        <w:t xml:space="preserve">drodze </w:t>
      </w:r>
      <w:r w:rsidR="00F5254B" w:rsidRPr="003A6EE1">
        <w:rPr>
          <w:szCs w:val="16"/>
        </w:rPr>
        <w:t>powiatowej</w:t>
      </w:r>
      <w:r w:rsidR="00087283" w:rsidRPr="003A6EE1">
        <w:rPr>
          <w:szCs w:val="16"/>
        </w:rPr>
        <w:t>.</w:t>
      </w:r>
      <w:r w:rsidR="0085583A" w:rsidRPr="003A6EE1">
        <w:rPr>
          <w:szCs w:val="16"/>
        </w:rPr>
        <w:t xml:space="preserve"> </w:t>
      </w:r>
    </w:p>
    <w:p w:rsidR="0085583A" w:rsidRPr="003A6EE1" w:rsidRDefault="0085583A" w:rsidP="001E280D">
      <w:pPr>
        <w:rPr>
          <w:szCs w:val="16"/>
        </w:rPr>
      </w:pP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65" w:name="_Toc435173677"/>
      <w:bookmarkStart w:id="66" w:name="_Toc52830897"/>
      <w:bookmarkEnd w:id="62"/>
      <w:bookmarkEnd w:id="63"/>
      <w:bookmarkEnd w:id="64"/>
      <w:r w:rsidRPr="003A6EE1">
        <w:t>Istniejące zagospodarowanie terenu</w:t>
      </w:r>
      <w:bookmarkEnd w:id="65"/>
      <w:bookmarkEnd w:id="66"/>
    </w:p>
    <w:p w:rsidR="00F87DA4" w:rsidRPr="003A6EE1" w:rsidRDefault="00AC42BA" w:rsidP="00F87DA4">
      <w:r w:rsidRPr="003A6EE1">
        <w:t>Teren przedmiotowej in</w:t>
      </w:r>
      <w:r w:rsidR="00293628" w:rsidRPr="003A6EE1">
        <w:t xml:space="preserve">westycji jest </w:t>
      </w:r>
      <w:r w:rsidR="00087283" w:rsidRPr="003A6EE1">
        <w:t>ogrodzony i zagospodarowany</w:t>
      </w:r>
      <w:r w:rsidR="00293628" w:rsidRPr="003A6EE1">
        <w:t xml:space="preserve">, </w:t>
      </w:r>
      <w:r w:rsidRPr="003A6EE1">
        <w:t>zabudowany</w:t>
      </w:r>
      <w:r w:rsidR="00293628" w:rsidRPr="003A6EE1">
        <w:t xml:space="preserve"> budynkiem </w:t>
      </w:r>
      <w:r w:rsidR="002813E4" w:rsidRPr="003A6EE1">
        <w:t>Publicznej Szkoły Podstawowej w Bądkowie.</w:t>
      </w:r>
      <w:r w:rsidR="00F5254B" w:rsidRPr="003A6EE1">
        <w:t xml:space="preserve"> </w:t>
      </w:r>
      <w:r w:rsidR="00425A30" w:rsidRPr="003A6EE1">
        <w:t xml:space="preserve">Na działce znajduje się </w:t>
      </w:r>
      <w:r w:rsidR="00A7797D">
        <w:t xml:space="preserve">również budynek mieszkalny – Dom Nauczyciela oraz budynek gospodarczy, a także </w:t>
      </w:r>
      <w:r w:rsidR="00425A30" w:rsidRPr="003A6EE1">
        <w:t>istniejąca infrastruktura</w:t>
      </w:r>
      <w:r w:rsidR="00293628" w:rsidRPr="003A6EE1">
        <w:t xml:space="preserve"> techniczną – teren utwardzony</w:t>
      </w:r>
      <w:r w:rsidR="002813E4" w:rsidRPr="003A6EE1">
        <w:t xml:space="preserve">, </w:t>
      </w:r>
      <w:r w:rsidR="00293628" w:rsidRPr="003A6EE1">
        <w:t xml:space="preserve">miejsca postojowe, </w:t>
      </w:r>
      <w:r w:rsidR="00A7797D">
        <w:t>przydomowa oczyszczalnia ścieków</w:t>
      </w:r>
      <w:r w:rsidR="00293628" w:rsidRPr="003A6EE1">
        <w:t>, przyłącza elektryczne</w:t>
      </w:r>
      <w:r w:rsidR="002813E4" w:rsidRPr="003A6EE1">
        <w:t>, wodociągowe</w:t>
      </w:r>
      <w:r w:rsidR="00087283" w:rsidRPr="003A6EE1">
        <w:t xml:space="preserve"> i gazowe</w:t>
      </w:r>
      <w:r w:rsidRPr="003A6EE1">
        <w:t xml:space="preserve">. </w:t>
      </w:r>
      <w:r w:rsidR="00F5254B" w:rsidRPr="003A6EE1">
        <w:t xml:space="preserve">Działka nr </w:t>
      </w:r>
      <w:r w:rsidR="002813E4" w:rsidRPr="003A6EE1">
        <w:t>57</w:t>
      </w:r>
      <w:r w:rsidR="00293628" w:rsidRPr="003A6EE1">
        <w:t xml:space="preserve"> jest płaska</w:t>
      </w:r>
      <w:r w:rsidRPr="003A6EE1">
        <w:t xml:space="preserve">, nie posiada żadnych </w:t>
      </w:r>
      <w:proofErr w:type="spellStart"/>
      <w:r w:rsidRPr="003A6EE1">
        <w:t>przegłębień</w:t>
      </w:r>
      <w:proofErr w:type="spellEnd"/>
      <w:r w:rsidRPr="003A6EE1">
        <w:t xml:space="preserve"> czy też wzniesień. </w:t>
      </w:r>
      <w:r w:rsidR="00087283" w:rsidRPr="003A6EE1">
        <w:t>Na działce znajdują się również istniejący plac zab</w:t>
      </w:r>
      <w:r w:rsidR="0095601C" w:rsidRPr="003A6EE1">
        <w:t xml:space="preserve">aw dla dzieci </w:t>
      </w:r>
      <w:r w:rsidR="002813E4" w:rsidRPr="003A6EE1">
        <w:t xml:space="preserve">oraz boisko szkolne. </w:t>
      </w:r>
      <w:r w:rsidR="00293628" w:rsidRPr="003A6EE1">
        <w:t xml:space="preserve">Teren działki jest zabudowany oraz w pozostałej części </w:t>
      </w:r>
      <w:r w:rsidR="00087283" w:rsidRPr="003A6EE1">
        <w:t>zagospodarowany zielenią niską – trawą i niewielkimi drzewami</w:t>
      </w:r>
      <w:r w:rsidR="003101D9" w:rsidRPr="003A6EE1">
        <w:t xml:space="preserve">. </w:t>
      </w:r>
      <w:r w:rsidR="002813E4" w:rsidRPr="003A6EE1">
        <w:t>Wjazdy na działkę istniejące z drogi publicznej</w:t>
      </w:r>
      <w:r w:rsidR="00F5254B" w:rsidRPr="003A6EE1">
        <w:t>. Na działce znajduje się również utwardzone mi</w:t>
      </w:r>
      <w:r w:rsidR="002813E4" w:rsidRPr="003A6EE1">
        <w:t>ejsce do gromadzenia odpadów</w:t>
      </w:r>
      <w:r w:rsidR="00F5254B" w:rsidRPr="003A6EE1">
        <w:t>.</w:t>
      </w:r>
    </w:p>
    <w:p w:rsidR="00F5254B" w:rsidRPr="003A6EE1" w:rsidRDefault="00F5254B" w:rsidP="00F87DA4"/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67" w:name="_Toc347445116"/>
      <w:bookmarkStart w:id="68" w:name="_Toc427526063"/>
      <w:bookmarkStart w:id="69" w:name="_Toc435173678"/>
      <w:bookmarkStart w:id="70" w:name="_Toc52830898"/>
      <w:r w:rsidRPr="003A6EE1">
        <w:t>Projektowane zagospodarowanie terenu</w:t>
      </w:r>
      <w:bookmarkEnd w:id="67"/>
      <w:bookmarkEnd w:id="68"/>
      <w:bookmarkEnd w:id="69"/>
      <w:bookmarkEnd w:id="70"/>
    </w:p>
    <w:p w:rsidR="00047FC3" w:rsidRPr="003A6EE1" w:rsidRDefault="001D2884" w:rsidP="00953C36">
      <w:pPr>
        <w:pStyle w:val="Nagwek3"/>
        <w:numPr>
          <w:ilvl w:val="1"/>
          <w:numId w:val="9"/>
        </w:numPr>
        <w:spacing w:before="240"/>
        <w:ind w:left="357" w:hanging="357"/>
      </w:pPr>
      <w:bookmarkStart w:id="71" w:name="_Toc52830899"/>
      <w:bookmarkStart w:id="72" w:name="_Toc347445117"/>
      <w:bookmarkStart w:id="73" w:name="_Toc427526064"/>
      <w:bookmarkStart w:id="74" w:name="_Toc435173679"/>
      <w:r w:rsidRPr="003A6EE1">
        <w:t xml:space="preserve">Projektowane </w:t>
      </w:r>
      <w:r w:rsidR="002813E4" w:rsidRPr="003A6EE1">
        <w:t>budynki</w:t>
      </w:r>
      <w:bookmarkEnd w:id="71"/>
    </w:p>
    <w:p w:rsidR="001D2884" w:rsidRPr="003A6EE1" w:rsidRDefault="002813E4" w:rsidP="00047FC3">
      <w:r w:rsidRPr="003A6EE1">
        <w:t xml:space="preserve">W ramach projektu nie przewiduje się wykonania nowych  budynków lub rozbudowy </w:t>
      </w:r>
      <w:r w:rsidR="006923F6" w:rsidRPr="003A6EE1">
        <w:t>istniejących</w:t>
      </w:r>
      <w:r w:rsidR="0061272C" w:rsidRPr="003A6EE1">
        <w:t xml:space="preserve">. </w:t>
      </w:r>
    </w:p>
    <w:p w:rsidR="001D2884" w:rsidRPr="003A6EE1" w:rsidRDefault="001D2884" w:rsidP="00953C36">
      <w:pPr>
        <w:pStyle w:val="Nagwek3"/>
        <w:numPr>
          <w:ilvl w:val="1"/>
          <w:numId w:val="9"/>
        </w:numPr>
        <w:ind w:left="425" w:hanging="425"/>
      </w:pPr>
      <w:bookmarkStart w:id="75" w:name="_Toc347445120"/>
      <w:bookmarkStart w:id="76" w:name="_Toc427526067"/>
      <w:bookmarkStart w:id="77" w:name="_Toc435173681"/>
      <w:bookmarkStart w:id="78" w:name="_Toc52830900"/>
      <w:r w:rsidRPr="003A6EE1">
        <w:t>Obsługa komunikacyjna</w:t>
      </w:r>
      <w:bookmarkEnd w:id="75"/>
      <w:bookmarkEnd w:id="76"/>
      <w:bookmarkEnd w:id="77"/>
      <w:bookmarkEnd w:id="78"/>
    </w:p>
    <w:p w:rsidR="001D2884" w:rsidRPr="003A6EE1" w:rsidRDefault="001D2884" w:rsidP="001D2884">
      <w:pPr>
        <w:pStyle w:val="Akapitzlist"/>
        <w:ind w:left="0"/>
        <w:rPr>
          <w:u w:val="single"/>
        </w:rPr>
      </w:pPr>
      <w:r w:rsidRPr="003A6EE1">
        <w:rPr>
          <w:u w:val="single"/>
        </w:rPr>
        <w:t>Obsługa piesza</w:t>
      </w:r>
    </w:p>
    <w:p w:rsidR="001D2884" w:rsidRPr="003A6EE1" w:rsidRDefault="003101D9" w:rsidP="001D2884">
      <w:pPr>
        <w:pStyle w:val="Akapitzlist"/>
        <w:ind w:left="0"/>
      </w:pPr>
      <w:r w:rsidRPr="003A6EE1">
        <w:t xml:space="preserve">Obsługę pieszą nieruchomości zapewnią </w:t>
      </w:r>
      <w:r w:rsidR="00293628" w:rsidRPr="003A6EE1">
        <w:t>istniejące</w:t>
      </w:r>
      <w:r w:rsidRPr="003A6EE1">
        <w:t xml:space="preserve"> </w:t>
      </w:r>
      <w:r w:rsidR="00293628" w:rsidRPr="003A6EE1">
        <w:t>utwardzenia terenu wokół budynku – obsługa na dotychczasowych zasadach.</w:t>
      </w:r>
    </w:p>
    <w:p w:rsidR="001D2884" w:rsidRPr="003A6EE1" w:rsidRDefault="001D2884" w:rsidP="001D2884">
      <w:pPr>
        <w:pStyle w:val="Akapitzlist"/>
        <w:ind w:left="0"/>
      </w:pPr>
    </w:p>
    <w:p w:rsidR="001D2884" w:rsidRPr="003A6EE1" w:rsidRDefault="001D2884" w:rsidP="001D2884">
      <w:pPr>
        <w:rPr>
          <w:u w:val="single"/>
        </w:rPr>
      </w:pPr>
      <w:r w:rsidRPr="003A6EE1">
        <w:rPr>
          <w:u w:val="single"/>
        </w:rPr>
        <w:t>Obsługa kołowa</w:t>
      </w:r>
    </w:p>
    <w:p w:rsidR="00E411DB" w:rsidRPr="003A6EE1" w:rsidRDefault="003101D9" w:rsidP="00972F6A">
      <w:pPr>
        <w:pStyle w:val="Akapitzlist"/>
        <w:ind w:left="0"/>
      </w:pPr>
      <w:r w:rsidRPr="003A6EE1">
        <w:t xml:space="preserve">Obsługę </w:t>
      </w:r>
      <w:r w:rsidR="00293628" w:rsidRPr="003A6EE1">
        <w:t>kołową</w:t>
      </w:r>
      <w:r w:rsidR="006A7FA3" w:rsidRPr="003A6EE1">
        <w:t xml:space="preserve"> nieruchomości zapewni</w:t>
      </w:r>
      <w:r w:rsidRPr="003A6EE1">
        <w:t xml:space="preserve"> </w:t>
      </w:r>
      <w:r w:rsidR="006A7FA3" w:rsidRPr="003A6EE1">
        <w:t>istniejący</w:t>
      </w:r>
      <w:r w:rsidRPr="003A6EE1">
        <w:t xml:space="preserve"> </w:t>
      </w:r>
      <w:r w:rsidR="006A7FA3" w:rsidRPr="003A6EE1">
        <w:t xml:space="preserve">wjazd na działkę od drogi </w:t>
      </w:r>
      <w:r w:rsidR="00660C47" w:rsidRPr="003A6EE1">
        <w:t>powiatowej</w:t>
      </w:r>
      <w:r w:rsidR="006A7FA3" w:rsidRPr="003A6EE1">
        <w:t xml:space="preserve"> </w:t>
      </w:r>
      <w:r w:rsidR="00293628" w:rsidRPr="003A6EE1">
        <w:t>oraz</w:t>
      </w:r>
      <w:r w:rsidR="00660C47" w:rsidRPr="003A6EE1">
        <w:t xml:space="preserve"> utwardzony plac przed budynkami</w:t>
      </w:r>
      <w:r w:rsidR="00293628" w:rsidRPr="003A6EE1">
        <w:t xml:space="preserve"> stanowiący parking dla samochodów osobowych. We frontowej </w:t>
      </w:r>
      <w:r w:rsidRPr="003A6EE1">
        <w:t xml:space="preserve">części terenu inwestycji </w:t>
      </w:r>
      <w:r w:rsidR="002813E4" w:rsidRPr="003A6EE1">
        <w:t>istniejący</w:t>
      </w:r>
      <w:r w:rsidRPr="003A6EE1">
        <w:t xml:space="preserve"> zespół </w:t>
      </w:r>
      <w:r w:rsidR="00972F6A" w:rsidRPr="003A6EE1">
        <w:t>mi</w:t>
      </w:r>
      <w:r w:rsidR="002813E4" w:rsidRPr="003A6EE1">
        <w:t>ejsc postojowych.</w:t>
      </w:r>
      <w:r w:rsidR="00972F6A" w:rsidRPr="003A6EE1">
        <w:t xml:space="preserve"> </w:t>
      </w:r>
      <w:r w:rsidR="002813E4" w:rsidRPr="003A6EE1">
        <w:t xml:space="preserve">Na terenie parkingu przewidziano </w:t>
      </w:r>
      <w:r w:rsidR="00660C47" w:rsidRPr="003A6EE1">
        <w:t>dwa miejsca</w:t>
      </w:r>
      <w:r w:rsidR="002813E4" w:rsidRPr="003A6EE1">
        <w:t xml:space="preserve"> postojowe</w:t>
      </w:r>
      <w:r w:rsidR="00972F6A" w:rsidRPr="003A6EE1">
        <w:t xml:space="preserve"> dostosowane do parkowania </w:t>
      </w:r>
      <w:r w:rsidR="002813E4" w:rsidRPr="003A6EE1">
        <w:t>dla osób</w:t>
      </w:r>
      <w:r w:rsidR="00972F6A" w:rsidRPr="003A6EE1">
        <w:t xml:space="preserve"> niepełnosprawnych. Posadzkę </w:t>
      </w:r>
      <w:r w:rsidR="00293628" w:rsidRPr="003A6EE1">
        <w:t xml:space="preserve">miejsc postojowych stanowić będzie </w:t>
      </w:r>
      <w:r w:rsidR="00660C47" w:rsidRPr="003A6EE1">
        <w:t>istniejąca nawierzchnia</w:t>
      </w:r>
      <w:r w:rsidR="002813E4" w:rsidRPr="003A6EE1">
        <w:t xml:space="preserve"> z kostki</w:t>
      </w:r>
      <w:r w:rsidR="00972F6A" w:rsidRPr="003A6EE1">
        <w:t xml:space="preserve">. </w:t>
      </w:r>
    </w:p>
    <w:p w:rsidR="003202EA" w:rsidRPr="003A6EE1" w:rsidRDefault="003202EA" w:rsidP="00953C36">
      <w:pPr>
        <w:pStyle w:val="Nagwek3"/>
        <w:numPr>
          <w:ilvl w:val="1"/>
          <w:numId w:val="9"/>
        </w:numPr>
        <w:ind w:left="357" w:hanging="357"/>
      </w:pPr>
      <w:bookmarkStart w:id="79" w:name="_Toc52830901"/>
      <w:r w:rsidRPr="003A6EE1">
        <w:t>Miejsce składowania odpadów</w:t>
      </w:r>
      <w:bookmarkEnd w:id="79"/>
    </w:p>
    <w:p w:rsidR="001D2884" w:rsidRPr="003A6EE1" w:rsidRDefault="002813E4" w:rsidP="00047FC3">
      <w:r w:rsidRPr="003A6EE1">
        <w:t>M</w:t>
      </w:r>
      <w:r w:rsidR="003202EA" w:rsidRPr="003A6EE1">
        <w:t xml:space="preserve">iejsce </w:t>
      </w:r>
      <w:r w:rsidR="00F1450A" w:rsidRPr="003A6EE1">
        <w:t>gromadzenia</w:t>
      </w:r>
      <w:r w:rsidR="00E411DB" w:rsidRPr="003A6EE1">
        <w:t xml:space="preserve"> odpadów stałych, </w:t>
      </w:r>
      <w:r w:rsidRPr="003A6EE1">
        <w:t xml:space="preserve">istniejące </w:t>
      </w:r>
      <w:r w:rsidR="00E411DB" w:rsidRPr="003A6EE1">
        <w:t xml:space="preserve">zlokalizowane w </w:t>
      </w:r>
      <w:r w:rsidRPr="003A6EE1">
        <w:t>miejscu oznaczonym na PZT</w:t>
      </w:r>
      <w:r w:rsidR="00660C47" w:rsidRPr="003A6EE1">
        <w:t xml:space="preserve"> – na dotychczasowych zasadach</w:t>
      </w:r>
      <w:r w:rsidR="00EA3D47" w:rsidRPr="003A6EE1">
        <w:t>.</w:t>
      </w:r>
      <w:r w:rsidR="00972F6A" w:rsidRPr="003A6EE1">
        <w:t xml:space="preserve"> </w:t>
      </w:r>
      <w:r w:rsidR="003202EA" w:rsidRPr="003A6EE1">
        <w:t xml:space="preserve">Wymiary miejsca składowania pozwalają na ustawienie kontenerów dla selektywnej zbiórki odpadów. </w:t>
      </w:r>
      <w:r w:rsidR="00E411DB" w:rsidRPr="003A6EE1">
        <w:t xml:space="preserve">Miejsce </w:t>
      </w:r>
      <w:r w:rsidR="00F1450A" w:rsidRPr="003A6EE1">
        <w:t>gromadzenia</w:t>
      </w:r>
      <w:r w:rsidR="00E411DB" w:rsidRPr="003A6EE1">
        <w:t xml:space="preserve"> odpadów </w:t>
      </w:r>
      <w:r w:rsidR="00660C47" w:rsidRPr="003A6EE1">
        <w:t>posiada</w:t>
      </w:r>
      <w:r w:rsidR="00E411DB" w:rsidRPr="003A6EE1">
        <w:t xml:space="preserve"> utwardzoną powierzchnię. </w:t>
      </w:r>
    </w:p>
    <w:p w:rsidR="0090444A" w:rsidRPr="003A6EE1" w:rsidRDefault="0090444A" w:rsidP="00953C36">
      <w:pPr>
        <w:pStyle w:val="Nagwek3"/>
        <w:numPr>
          <w:ilvl w:val="1"/>
          <w:numId w:val="9"/>
        </w:numPr>
        <w:ind w:left="357" w:hanging="357"/>
      </w:pPr>
      <w:bookmarkStart w:id="80" w:name="_Toc52830902"/>
      <w:r w:rsidRPr="003A6EE1">
        <w:t>Uzbrojenie podziemne</w:t>
      </w:r>
      <w:bookmarkEnd w:id="80"/>
    </w:p>
    <w:p w:rsidR="00293628" w:rsidRPr="003A6EE1" w:rsidRDefault="0090444A" w:rsidP="0090444A">
      <w:bookmarkStart w:id="81" w:name="_Toc347445119"/>
      <w:bookmarkStart w:id="82" w:name="_Toc427526066"/>
      <w:bookmarkStart w:id="83" w:name="_Toc435173680"/>
      <w:bookmarkEnd w:id="72"/>
      <w:bookmarkEnd w:id="73"/>
      <w:bookmarkEnd w:id="74"/>
      <w:r w:rsidRPr="003A6EE1">
        <w:t xml:space="preserve">W zakresie zagospodarowania terenu </w:t>
      </w:r>
      <w:r w:rsidR="002813E4" w:rsidRPr="003A6EE1">
        <w:t xml:space="preserve">projektuje się wykonanie bezodpływowego zbiornika na nieczystości ciekłe wraz z przyłączem kanalizacji sanitarnej. 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ind w:left="425" w:hanging="425"/>
      </w:pPr>
      <w:bookmarkStart w:id="84" w:name="_Toc52830903"/>
      <w:r w:rsidRPr="003A6EE1">
        <w:t>Elementy zabezpieczenia pożarowego związanego z zagospodarowaniem terenu</w:t>
      </w:r>
      <w:bookmarkEnd w:id="81"/>
      <w:bookmarkEnd w:id="82"/>
      <w:bookmarkEnd w:id="83"/>
      <w:bookmarkEnd w:id="84"/>
    </w:p>
    <w:p w:rsidR="002813E4" w:rsidRPr="003A6EE1" w:rsidRDefault="001E280D" w:rsidP="002813E4">
      <w:r w:rsidRPr="003A6EE1">
        <w:t xml:space="preserve">Projektowane zagospodarowanie terenu ustalono zgodnie z </w:t>
      </w:r>
      <w:r w:rsidRPr="003A6EE1">
        <w:rPr>
          <w:i/>
        </w:rPr>
        <w:t xml:space="preserve">Rozporządzeniem Ministra Spraw Wewnętrznych </w:t>
      </w:r>
      <w:r w:rsidR="00714792" w:rsidRPr="003A6EE1">
        <w:rPr>
          <w:i/>
        </w:rPr>
        <w:br/>
      </w:r>
      <w:r w:rsidRPr="003A6EE1">
        <w:rPr>
          <w:i/>
        </w:rPr>
        <w:t>i Administracji z dn. 24 lipca 2009r. w sprawie przeciwpożarowego zaopatrzenia w wodę oraz dróg pożarowych (Dz.U.2009.124.1030)</w:t>
      </w:r>
      <w:r w:rsidRPr="003A6EE1">
        <w:t xml:space="preserve">. </w:t>
      </w:r>
      <w:r w:rsidR="00714792" w:rsidRPr="003A6EE1">
        <w:t>W bezpośrednim sąsiedztwie</w:t>
      </w:r>
      <w:r w:rsidR="005F1FF0" w:rsidRPr="003A6EE1">
        <w:t xml:space="preserve"> nieruchomości </w:t>
      </w:r>
      <w:r w:rsidR="00660C47" w:rsidRPr="003A6EE1">
        <w:t xml:space="preserve">znajduje się </w:t>
      </w:r>
      <w:r w:rsidR="002813E4" w:rsidRPr="003A6EE1">
        <w:t>hydrant</w:t>
      </w:r>
      <w:r w:rsidR="00972F6A" w:rsidRPr="003A6EE1">
        <w:t>, który za</w:t>
      </w:r>
      <w:r w:rsidR="00E14073" w:rsidRPr="003A6EE1">
        <w:t xml:space="preserve">pewni wodę dla celów zewnętrznych PPOŻ. </w:t>
      </w:r>
      <w:r w:rsidR="002813E4" w:rsidRPr="003A6EE1">
        <w:t>Hydrant</w:t>
      </w:r>
      <w:r w:rsidR="00EA3D47" w:rsidRPr="003A6EE1">
        <w:t xml:space="preserve"> zlokalizowany</w:t>
      </w:r>
      <w:r w:rsidR="00E14073" w:rsidRPr="003A6EE1">
        <w:t xml:space="preserve"> w odległości </w:t>
      </w:r>
      <w:r w:rsidR="002813E4" w:rsidRPr="003A6EE1">
        <w:t xml:space="preserve">max. </w:t>
      </w:r>
      <w:r w:rsidR="00660C47" w:rsidRPr="003A6EE1">
        <w:t>150</w:t>
      </w:r>
      <w:r w:rsidR="00EA3D47" w:rsidRPr="003A6EE1">
        <w:t>,00 m</w:t>
      </w:r>
      <w:r w:rsidR="006A7FA3" w:rsidRPr="003A6EE1">
        <w:t xml:space="preserve"> </w:t>
      </w:r>
      <w:r w:rsidR="00E14073" w:rsidRPr="003A6EE1">
        <w:t>od elewacji budynku</w:t>
      </w:r>
      <w:r w:rsidR="00714792" w:rsidRPr="003A6EE1">
        <w:t xml:space="preserve"> przeznaczonego do</w:t>
      </w:r>
      <w:r w:rsidR="00660C47" w:rsidRPr="003A6EE1">
        <w:t xml:space="preserve"> </w:t>
      </w:r>
      <w:r w:rsidR="002813E4" w:rsidRPr="003A6EE1">
        <w:t>remontu</w:t>
      </w:r>
      <w:r w:rsidR="00E14073" w:rsidRPr="003A6EE1">
        <w:t>.</w:t>
      </w:r>
      <w:r w:rsidR="0029330D" w:rsidRPr="003A6EE1">
        <w:t xml:space="preserve"> </w:t>
      </w:r>
      <w:r w:rsidR="002813E4" w:rsidRPr="003A6EE1">
        <w:t>Hydrant posiada wydajność</w:t>
      </w:r>
      <w:r w:rsidR="0029330D" w:rsidRPr="003A6EE1">
        <w:t xml:space="preserve"> na poziomie nie niższym niż 10 L/s</w:t>
      </w:r>
      <w:r w:rsidR="002813E4" w:rsidRPr="003A6EE1">
        <w:t xml:space="preserve"> </w:t>
      </w:r>
      <w:r w:rsidR="00DB7CD6" w:rsidRPr="003A6EE1">
        <w:t>przez co najmniej 2 godziny</w:t>
      </w:r>
      <w:bookmarkStart w:id="85" w:name="_Toc347445121"/>
      <w:bookmarkStart w:id="86" w:name="_Toc427526068"/>
      <w:bookmarkStart w:id="87" w:name="_Toc435173682"/>
      <w:r w:rsidR="00B270C4">
        <w:t>.</w:t>
      </w:r>
    </w:p>
    <w:p w:rsidR="002813E4" w:rsidRPr="003A6EE1" w:rsidRDefault="002813E4" w:rsidP="002813E4"/>
    <w:p w:rsidR="001E280D" w:rsidRPr="003A6EE1" w:rsidRDefault="002813E4" w:rsidP="002813E4">
      <w:pPr>
        <w:pStyle w:val="Nagwek3"/>
        <w:numPr>
          <w:ilvl w:val="1"/>
          <w:numId w:val="9"/>
        </w:numPr>
        <w:ind w:left="426" w:hanging="426"/>
      </w:pPr>
      <w:bookmarkStart w:id="88" w:name="_Toc52830904"/>
      <w:r w:rsidRPr="003A6EE1">
        <w:lastRenderedPageBreak/>
        <w:t>Z</w:t>
      </w:r>
      <w:r w:rsidR="001E280D" w:rsidRPr="003A6EE1">
        <w:t>agospodarowanie wód opadowych</w:t>
      </w:r>
      <w:bookmarkEnd w:id="85"/>
      <w:bookmarkEnd w:id="86"/>
      <w:bookmarkEnd w:id="87"/>
      <w:bookmarkEnd w:id="88"/>
    </w:p>
    <w:p w:rsidR="00E14073" w:rsidRPr="003A6EE1" w:rsidRDefault="0035753F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Na dotychczasowych zasadach – wody opadowe z dachów i powierzchni utwardzonych będą skierowane na powierzchnię biologicznie czynną (w ramach nieruchomości własnej). 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ind w:left="426" w:hanging="426"/>
      </w:pPr>
      <w:bookmarkStart w:id="89" w:name="_Toc347445122"/>
      <w:bookmarkStart w:id="90" w:name="_Toc427526069"/>
      <w:bookmarkStart w:id="91" w:name="_Toc435173683"/>
      <w:bookmarkStart w:id="92" w:name="_Toc52830905"/>
      <w:r w:rsidRPr="003A6EE1">
        <w:t>Ukształtowanie terenu z uwzględnieniem nasypów, skarp i wykopów</w:t>
      </w:r>
      <w:bookmarkEnd w:id="89"/>
      <w:bookmarkEnd w:id="90"/>
      <w:bookmarkEnd w:id="91"/>
      <w:bookmarkEnd w:id="92"/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  <w:r w:rsidRPr="003A6EE1">
        <w:rPr>
          <w:rFonts w:cs="Arial"/>
          <w:lang w:eastAsia="en-US"/>
        </w:rPr>
        <w:t xml:space="preserve">Teren inwestycji jest praktycznie płaski. Nie projektuje </w:t>
      </w:r>
      <w:r w:rsidR="00E14073" w:rsidRPr="003A6EE1">
        <w:rPr>
          <w:rFonts w:cs="Arial"/>
          <w:lang w:eastAsia="en-US"/>
        </w:rPr>
        <w:t>się wprowadzania żadnych zmian</w:t>
      </w:r>
      <w:r w:rsidR="006A7FA3" w:rsidRPr="003A6EE1">
        <w:rPr>
          <w:rFonts w:cs="Arial"/>
          <w:lang w:eastAsia="en-US"/>
        </w:rPr>
        <w:t xml:space="preserve"> w powierzchni terenu</w:t>
      </w:r>
      <w:r w:rsidR="00E14073" w:rsidRPr="003A6EE1">
        <w:rPr>
          <w:rFonts w:cs="Arial"/>
          <w:lang w:eastAsia="en-US"/>
        </w:rPr>
        <w:t xml:space="preserve">. </w:t>
      </w:r>
      <w:r w:rsidRPr="003A6EE1">
        <w:rPr>
          <w:rFonts w:cs="Arial"/>
          <w:lang w:eastAsia="en-US"/>
        </w:rPr>
        <w:t xml:space="preserve"> </w:t>
      </w:r>
      <w:r w:rsidR="002813E4" w:rsidRPr="003A6EE1">
        <w:rPr>
          <w:rFonts w:cs="Arial"/>
          <w:lang w:eastAsia="en-US"/>
        </w:rPr>
        <w:t>Przed budynkiem projektuje się taras zewnętrzny dla dzieci, służący do zabaw na świeżym powietrzu.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ind w:left="426" w:hanging="426"/>
      </w:pPr>
      <w:bookmarkStart w:id="93" w:name="_Toc435173684"/>
      <w:bookmarkStart w:id="94" w:name="_Toc52830906"/>
      <w:bookmarkStart w:id="95" w:name="_Toc347445123"/>
      <w:bookmarkStart w:id="96" w:name="_Toc427526070"/>
      <w:r w:rsidRPr="003A6EE1">
        <w:t>Kompozycja zieleni</w:t>
      </w:r>
      <w:bookmarkEnd w:id="93"/>
      <w:bookmarkEnd w:id="94"/>
      <w:r w:rsidRPr="003A6EE1">
        <w:t xml:space="preserve"> </w:t>
      </w:r>
      <w:bookmarkEnd w:id="95"/>
      <w:bookmarkEnd w:id="96"/>
    </w:p>
    <w:p w:rsidR="001E280D" w:rsidRPr="003A6EE1" w:rsidRDefault="006A7FA3" w:rsidP="001E280D">
      <w:pPr>
        <w:pStyle w:val="Akapitzlist"/>
        <w:ind w:left="0"/>
      </w:pPr>
      <w:r w:rsidRPr="003A6EE1">
        <w:t>Nie projektuje się żadnych zmian w zagospodarowaniu terenu zielenią</w:t>
      </w:r>
      <w:r w:rsidR="005F06D4" w:rsidRPr="003A6EE1">
        <w:t xml:space="preserve">. </w:t>
      </w:r>
      <w:r w:rsidR="00147B8C" w:rsidRPr="003A6EE1">
        <w:t xml:space="preserve"> 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tabs>
          <w:tab w:val="left" w:pos="426"/>
        </w:tabs>
        <w:spacing w:before="240"/>
        <w:ind w:left="0" w:firstLine="0"/>
      </w:pPr>
      <w:bookmarkStart w:id="97" w:name="_Toc347445124"/>
      <w:bookmarkStart w:id="98" w:name="_Toc427526071"/>
      <w:bookmarkStart w:id="99" w:name="_Toc435173685"/>
      <w:bookmarkStart w:id="100" w:name="_Toc52830907"/>
      <w:r w:rsidRPr="003A6EE1">
        <w:t>Drobne formy architektoniczne</w:t>
      </w:r>
      <w:bookmarkEnd w:id="97"/>
      <w:bookmarkEnd w:id="98"/>
      <w:bookmarkEnd w:id="99"/>
      <w:bookmarkEnd w:id="100"/>
    </w:p>
    <w:p w:rsidR="001E280D" w:rsidRPr="003A6EE1" w:rsidRDefault="001E280D" w:rsidP="001E280D">
      <w:pPr>
        <w:pStyle w:val="Akapitzlist"/>
        <w:ind w:left="0"/>
      </w:pPr>
      <w:r w:rsidRPr="003A6EE1">
        <w:t xml:space="preserve">Nie występują, nie projektuje się. 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spacing w:before="240"/>
        <w:ind w:left="425" w:hanging="425"/>
      </w:pPr>
      <w:bookmarkStart w:id="101" w:name="_Toc435173686"/>
      <w:bookmarkStart w:id="102" w:name="_Toc52830908"/>
      <w:r w:rsidRPr="003A6EE1">
        <w:t>Warunki geotechniczne</w:t>
      </w:r>
      <w:bookmarkEnd w:id="101"/>
      <w:bookmarkEnd w:id="102"/>
    </w:p>
    <w:p w:rsidR="00373EDD" w:rsidRPr="003A6EE1" w:rsidRDefault="001E280D" w:rsidP="00373EDD">
      <w:pPr>
        <w:pStyle w:val="Akapitzlist"/>
        <w:ind w:left="0"/>
      </w:pPr>
      <w:r w:rsidRPr="003A6EE1">
        <w:t xml:space="preserve">W trakcie przeprowadzonych </w:t>
      </w:r>
      <w:r w:rsidR="00714792" w:rsidRPr="003A6EE1">
        <w:t xml:space="preserve">odkrywek </w:t>
      </w:r>
      <w:r w:rsidR="00147B8C" w:rsidRPr="003A6EE1">
        <w:t>ustalono, że</w:t>
      </w:r>
      <w:r w:rsidR="006A7FA3" w:rsidRPr="003A6EE1">
        <w:t xml:space="preserve"> na przedmiotowej nieruchomości </w:t>
      </w:r>
      <w:r w:rsidR="00147B8C" w:rsidRPr="003A6EE1">
        <w:t xml:space="preserve">występują korzystne warunki gruntowo-wodne dla przedmiotowego obiektu. Projektowany obiekt należy zaliczyć do </w:t>
      </w:r>
      <w:r w:rsidR="00147B8C" w:rsidRPr="003A6EE1">
        <w:rPr>
          <w:b/>
        </w:rPr>
        <w:t>I</w:t>
      </w:r>
      <w:r w:rsidR="00147B8C" w:rsidRPr="003A6EE1">
        <w:t xml:space="preserve"> (pierwszej) kategorii geotechnicznej. </w:t>
      </w:r>
      <w:r w:rsidR="004475B5" w:rsidRPr="003A6EE1">
        <w:t xml:space="preserve">Warunki gruntowe są </w:t>
      </w:r>
      <w:r w:rsidR="004475B5" w:rsidRPr="003A6EE1">
        <w:rPr>
          <w:u w:val="single"/>
        </w:rPr>
        <w:t>proste</w:t>
      </w:r>
      <w:r w:rsidR="004475B5" w:rsidRPr="003A6EE1">
        <w:t xml:space="preserve">. </w:t>
      </w:r>
      <w:r w:rsidR="00704831" w:rsidRPr="003A6EE1">
        <w:t>Opinia geotechniczna została sporządzona przez mgr</w:t>
      </w:r>
      <w:r w:rsidR="00714792" w:rsidRPr="003A6EE1">
        <w:t xml:space="preserve"> inż.</w:t>
      </w:r>
      <w:r w:rsidR="00704831" w:rsidRPr="003A6EE1">
        <w:t xml:space="preserve"> </w:t>
      </w:r>
      <w:r w:rsidR="00714792" w:rsidRPr="003A6EE1">
        <w:t>Wojciecha Góreckiego</w:t>
      </w:r>
      <w:r w:rsidR="00373EDD" w:rsidRPr="003A6EE1">
        <w:t>.</w:t>
      </w:r>
    </w:p>
    <w:p w:rsidR="001E280D" w:rsidRPr="003A6EE1" w:rsidRDefault="001E280D" w:rsidP="001E280D">
      <w:pPr>
        <w:pStyle w:val="Akapitzlist"/>
        <w:ind w:left="0"/>
      </w:pP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103" w:name="_Toc347445125"/>
      <w:bookmarkStart w:id="104" w:name="_Toc427526072"/>
      <w:bookmarkStart w:id="105" w:name="_Toc435173687"/>
      <w:bookmarkStart w:id="106" w:name="_Toc52830909"/>
      <w:r w:rsidRPr="003A6EE1">
        <w:t>Zestawienie poszczególnych części zagospodarowania terenu</w:t>
      </w:r>
      <w:bookmarkEnd w:id="103"/>
      <w:bookmarkEnd w:id="104"/>
      <w:bookmarkEnd w:id="105"/>
      <w:bookmarkEnd w:id="106"/>
    </w:p>
    <w:p w:rsidR="001E280D" w:rsidRPr="003A6EE1" w:rsidRDefault="001E280D" w:rsidP="001E280D">
      <w:pPr>
        <w:pStyle w:val="Akapitzlist"/>
        <w:ind w:left="0"/>
      </w:pPr>
      <w:r w:rsidRPr="003A6EE1">
        <w:t xml:space="preserve">Powierzchnie poszczególnych części zagospodarowania terenu określono zgodnie z zasadami zawartymi </w:t>
      </w:r>
      <w:r w:rsidRPr="003A6EE1">
        <w:br/>
        <w:t xml:space="preserve">w Polskiej Normie – PN-ISO 9836:1997 dotyczącej określania i obliczania wskaźników powierzchniowych </w:t>
      </w:r>
      <w:r w:rsidRPr="003A6EE1">
        <w:br/>
        <w:t xml:space="preserve">i kubaturowych. 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spacing w:before="240" w:after="0"/>
        <w:ind w:left="357" w:hanging="357"/>
      </w:pPr>
      <w:bookmarkStart w:id="107" w:name="_Toc328323658"/>
      <w:bookmarkStart w:id="108" w:name="_Toc347445126"/>
      <w:bookmarkStart w:id="109" w:name="_Toc427526073"/>
      <w:bookmarkStart w:id="110" w:name="_Toc435173688"/>
      <w:bookmarkStart w:id="111" w:name="_Toc52830910"/>
      <w:r w:rsidRPr="003A6EE1">
        <w:t>Podstawowe parametry techniczne</w:t>
      </w:r>
      <w:bookmarkEnd w:id="107"/>
      <w:bookmarkEnd w:id="108"/>
      <w:bookmarkEnd w:id="109"/>
      <w:bookmarkEnd w:id="110"/>
      <w:bookmarkEnd w:id="111"/>
    </w:p>
    <w:p w:rsidR="001E280D" w:rsidRPr="003A6EE1" w:rsidRDefault="001E280D" w:rsidP="001E280D">
      <w:pPr>
        <w:pStyle w:val="Akapitzlist"/>
        <w:ind w:left="0"/>
      </w:pPr>
    </w:p>
    <w:tbl>
      <w:tblPr>
        <w:tblpPr w:leftFromText="141" w:rightFromText="141" w:vertAnchor="text" w:tblpXSpec="center" w:tblpY="1"/>
        <w:tblOverlap w:val="never"/>
        <w:tblW w:w="8364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726"/>
        <w:gridCol w:w="1807"/>
        <w:gridCol w:w="1831"/>
      </w:tblGrid>
      <w:tr w:rsidR="006F438D" w:rsidRPr="003A6EE1" w:rsidTr="00E272BD">
        <w:tc>
          <w:tcPr>
            <w:tcW w:w="4726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PARAMETR</w:t>
            </w:r>
          </w:p>
        </w:tc>
        <w:tc>
          <w:tcPr>
            <w:tcW w:w="1807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 xml:space="preserve">WARTOŚĆ </w:t>
            </w:r>
          </w:p>
        </w:tc>
        <w:tc>
          <w:tcPr>
            <w:tcW w:w="1831" w:type="dxa"/>
          </w:tcPr>
          <w:p w:rsidR="006F438D" w:rsidRPr="003A6EE1" w:rsidRDefault="006F438D" w:rsidP="001F21C9">
            <w:pPr>
              <w:tabs>
                <w:tab w:val="num" w:pos="360"/>
              </w:tabs>
              <w:jc w:val="center"/>
              <w:rPr>
                <w:b/>
                <w:bCs/>
                <w:szCs w:val="18"/>
              </w:rPr>
            </w:pPr>
            <w:r w:rsidRPr="003A6EE1">
              <w:rPr>
                <w:b/>
                <w:bCs/>
                <w:szCs w:val="18"/>
              </w:rPr>
              <w:t>% CAŁOŚCI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Powierz</w:t>
            </w:r>
            <w:r w:rsidR="00704831" w:rsidRPr="003A6EE1">
              <w:rPr>
                <w:bCs/>
                <w:szCs w:val="18"/>
              </w:rPr>
              <w:t>chnia terenu inwes</w:t>
            </w:r>
            <w:r w:rsidR="00774445" w:rsidRPr="003A6EE1">
              <w:rPr>
                <w:bCs/>
                <w:szCs w:val="18"/>
              </w:rPr>
              <w:t xml:space="preserve">tycji ( działka nr </w:t>
            </w:r>
            <w:r w:rsidR="00E272BD" w:rsidRPr="003A6EE1">
              <w:rPr>
                <w:bCs/>
                <w:szCs w:val="18"/>
              </w:rPr>
              <w:t>57</w:t>
            </w:r>
            <w:r w:rsidRPr="003A6EE1">
              <w:rPr>
                <w:bCs/>
                <w:szCs w:val="18"/>
              </w:rPr>
              <w:t>):</w:t>
            </w:r>
          </w:p>
        </w:tc>
        <w:tc>
          <w:tcPr>
            <w:tcW w:w="1807" w:type="dxa"/>
          </w:tcPr>
          <w:p w:rsidR="006F438D" w:rsidRPr="003A6EE1" w:rsidRDefault="00E272BD" w:rsidP="00FB5C14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8300</w:t>
            </w:r>
            <w:r w:rsidR="00CA4D39" w:rsidRPr="003A6EE1">
              <w:rPr>
                <w:szCs w:val="18"/>
              </w:rPr>
              <w:t>,0</w:t>
            </w:r>
            <w:r w:rsidR="006F438D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6F438D" w:rsidRPr="003A6EE1" w:rsidRDefault="006F438D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100</w:t>
            </w:r>
            <w:r w:rsidR="00B8119A" w:rsidRPr="003A6EE1">
              <w:rPr>
                <w:szCs w:val="18"/>
              </w:rPr>
              <w:t>,00</w:t>
            </w:r>
            <w:r w:rsidRPr="003A6EE1">
              <w:rPr>
                <w:szCs w:val="18"/>
              </w:rPr>
              <w:t>%</w:t>
            </w:r>
          </w:p>
        </w:tc>
      </w:tr>
      <w:tr w:rsidR="006F438D" w:rsidRPr="003A6EE1" w:rsidTr="00E272BD">
        <w:tc>
          <w:tcPr>
            <w:tcW w:w="4726" w:type="dxa"/>
          </w:tcPr>
          <w:p w:rsidR="006F438D" w:rsidRPr="003A6EE1" w:rsidRDefault="006F438D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9A54BF" w:rsidRPr="003A6EE1">
              <w:rPr>
                <w:bCs/>
                <w:szCs w:val="18"/>
              </w:rPr>
              <w:t>bud</w:t>
            </w:r>
            <w:r w:rsidR="00E272BD" w:rsidRPr="003A6EE1">
              <w:rPr>
                <w:bCs/>
                <w:szCs w:val="18"/>
              </w:rPr>
              <w:t>ynku Szkoły Podstawowej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6F438D" w:rsidRPr="003A6EE1" w:rsidRDefault="00E272BD" w:rsidP="00EA3D47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96</w:t>
            </w:r>
            <w:r w:rsidR="00C608D6" w:rsidRPr="003A6EE1">
              <w:rPr>
                <w:szCs w:val="18"/>
              </w:rPr>
              <w:t>4</w:t>
            </w:r>
            <w:r w:rsidR="00425A30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8</w:t>
            </w:r>
            <w:r w:rsidR="00425A30" w:rsidRPr="003A6EE1">
              <w:rPr>
                <w:szCs w:val="18"/>
              </w:rPr>
              <w:t>0</w:t>
            </w:r>
            <w:r w:rsidR="00BA203D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6F438D" w:rsidRPr="003A6EE1" w:rsidRDefault="00D12822" w:rsidP="00B8119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11,6</w:t>
            </w:r>
            <w:r w:rsidR="00B8119A" w:rsidRPr="003A6EE1">
              <w:rPr>
                <w:szCs w:val="18"/>
              </w:rPr>
              <w:t xml:space="preserve"> %</w:t>
            </w:r>
            <w:r w:rsidR="00EA3D47" w:rsidRPr="003A6EE1">
              <w:rPr>
                <w:szCs w:val="18"/>
              </w:rPr>
              <w:t xml:space="preserve"> 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E272BD">
            <w:pPr>
              <w:tabs>
                <w:tab w:val="num" w:pos="360"/>
              </w:tabs>
              <w:jc w:val="left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zabudowy </w:t>
            </w:r>
            <w:r w:rsidR="00E272BD" w:rsidRPr="003A6EE1">
              <w:rPr>
                <w:bCs/>
                <w:szCs w:val="18"/>
              </w:rPr>
              <w:t>pozostałych budynków</w:t>
            </w:r>
            <w:r w:rsidRPr="003A6EE1">
              <w:rPr>
                <w:bCs/>
                <w:szCs w:val="18"/>
              </w:rPr>
              <w:t>:</w:t>
            </w:r>
          </w:p>
        </w:tc>
        <w:tc>
          <w:tcPr>
            <w:tcW w:w="1807" w:type="dxa"/>
          </w:tcPr>
          <w:p w:rsidR="00A003EA" w:rsidRPr="003A6EE1" w:rsidRDefault="00E272BD" w:rsidP="00A003EA">
            <w:pPr>
              <w:tabs>
                <w:tab w:val="num" w:pos="360"/>
                <w:tab w:val="left" w:pos="1309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182,00</w:t>
            </w:r>
            <w:r w:rsidR="00A003EA" w:rsidRPr="003A6EE1">
              <w:rPr>
                <w:szCs w:val="18"/>
              </w:rPr>
              <w:t xml:space="preserve">  m²</w:t>
            </w:r>
          </w:p>
        </w:tc>
        <w:tc>
          <w:tcPr>
            <w:tcW w:w="1831" w:type="dxa"/>
          </w:tcPr>
          <w:p w:rsidR="00A003EA" w:rsidRPr="003A6EE1" w:rsidRDefault="00D12822" w:rsidP="00A003EA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2</w:t>
            </w:r>
            <w:r w:rsidR="00A003EA" w:rsidRPr="003A6EE1">
              <w:rPr>
                <w:szCs w:val="18"/>
              </w:rPr>
              <w:t xml:space="preserve"> % 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Całkowita powierzchnia terenów utwardzonych :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1650</w:t>
            </w:r>
            <w:r w:rsidR="00A003EA" w:rsidRPr="003A6EE1">
              <w:rPr>
                <w:szCs w:val="18"/>
              </w:rPr>
              <w:t>,0 m²</w:t>
            </w:r>
          </w:p>
        </w:tc>
        <w:tc>
          <w:tcPr>
            <w:tcW w:w="1831" w:type="dxa"/>
          </w:tcPr>
          <w:p w:rsidR="00A003EA" w:rsidRPr="003A6EE1" w:rsidRDefault="00DE4247" w:rsidP="00DE4247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19</w:t>
            </w:r>
            <w:r w:rsidR="00A003EA" w:rsidRPr="003A6EE1">
              <w:rPr>
                <w:szCs w:val="18"/>
              </w:rPr>
              <w:t>,</w:t>
            </w:r>
            <w:r w:rsidRPr="003A6EE1">
              <w:rPr>
                <w:szCs w:val="18"/>
              </w:rPr>
              <w:t>9</w:t>
            </w:r>
            <w:r w:rsidR="00A003EA" w:rsidRPr="003A6EE1">
              <w:rPr>
                <w:szCs w:val="18"/>
              </w:rPr>
              <w:t xml:space="preserve"> %</w:t>
            </w:r>
          </w:p>
        </w:tc>
      </w:tr>
      <w:tr w:rsidR="00A003EA" w:rsidRPr="003A6EE1" w:rsidTr="00E272BD">
        <w:tc>
          <w:tcPr>
            <w:tcW w:w="4726" w:type="dxa"/>
          </w:tcPr>
          <w:p w:rsidR="00A003EA" w:rsidRPr="003A6EE1" w:rsidRDefault="00A003EA" w:rsidP="00A003EA">
            <w:pPr>
              <w:tabs>
                <w:tab w:val="num" w:pos="360"/>
              </w:tabs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 xml:space="preserve">Powierzchnia biologicznie czynna </w:t>
            </w:r>
          </w:p>
        </w:tc>
        <w:tc>
          <w:tcPr>
            <w:tcW w:w="1807" w:type="dxa"/>
          </w:tcPr>
          <w:p w:rsidR="00A003EA" w:rsidRPr="003A6EE1" w:rsidRDefault="00DE4247" w:rsidP="00A003EA">
            <w:pPr>
              <w:tabs>
                <w:tab w:val="left" w:pos="1309"/>
                <w:tab w:val="num" w:pos="1512"/>
              </w:tabs>
              <w:ind w:right="176"/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5502,2</w:t>
            </w:r>
            <w:r w:rsidR="00A003EA" w:rsidRPr="003A6EE1">
              <w:rPr>
                <w:szCs w:val="18"/>
              </w:rPr>
              <w:t xml:space="preserve"> m²</w:t>
            </w:r>
          </w:p>
        </w:tc>
        <w:tc>
          <w:tcPr>
            <w:tcW w:w="1831" w:type="dxa"/>
          </w:tcPr>
          <w:p w:rsidR="00A003EA" w:rsidRPr="003A6EE1" w:rsidRDefault="00DE4247" w:rsidP="00A003EA">
            <w:pPr>
              <w:tabs>
                <w:tab w:val="num" w:pos="1512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66</w:t>
            </w:r>
            <w:r w:rsidR="00A003EA" w:rsidRPr="003A6EE1">
              <w:rPr>
                <w:szCs w:val="18"/>
              </w:rPr>
              <w:t>,</w:t>
            </w:r>
            <w:r w:rsidR="009735CE" w:rsidRPr="003A6EE1">
              <w:rPr>
                <w:szCs w:val="18"/>
              </w:rPr>
              <w:t>3</w:t>
            </w:r>
            <w:r w:rsidR="00D12822" w:rsidRPr="003A6EE1">
              <w:rPr>
                <w:szCs w:val="18"/>
              </w:rPr>
              <w:t xml:space="preserve"> % </w:t>
            </w:r>
          </w:p>
        </w:tc>
      </w:tr>
    </w:tbl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3A6EE1" w:rsidRDefault="001E280D" w:rsidP="00953C36">
      <w:pPr>
        <w:pStyle w:val="Nagwek3"/>
        <w:numPr>
          <w:ilvl w:val="1"/>
          <w:numId w:val="9"/>
        </w:numPr>
        <w:spacing w:before="240" w:after="0"/>
        <w:ind w:left="357" w:hanging="357"/>
      </w:pPr>
      <w:bookmarkStart w:id="112" w:name="_Toc347445128"/>
      <w:bookmarkStart w:id="113" w:name="_Toc427526075"/>
      <w:bookmarkStart w:id="114" w:name="_Toc435173689"/>
      <w:bookmarkStart w:id="115" w:name="_Toc52830911"/>
      <w:r w:rsidRPr="003A6EE1">
        <w:t xml:space="preserve">Parametry techniczne </w:t>
      </w:r>
      <w:bookmarkEnd w:id="112"/>
      <w:bookmarkEnd w:id="113"/>
      <w:bookmarkEnd w:id="114"/>
      <w:r w:rsidR="00D12822" w:rsidRPr="003A6EE1">
        <w:t>budynku przeznaczonego do remontu</w:t>
      </w:r>
      <w:bookmarkEnd w:id="115"/>
    </w:p>
    <w:p w:rsidR="001E280D" w:rsidRPr="003A6EE1" w:rsidRDefault="001E280D" w:rsidP="001E280D">
      <w:pPr>
        <w:pStyle w:val="Akapitzlist"/>
        <w:ind w:left="0"/>
        <w:rPr>
          <w:sz w:val="10"/>
          <w:szCs w:val="10"/>
        </w:rPr>
      </w:pPr>
    </w:p>
    <w:p w:rsidR="001E280D" w:rsidRPr="003A6EE1" w:rsidRDefault="00823C8A" w:rsidP="00953C36">
      <w:pPr>
        <w:numPr>
          <w:ilvl w:val="0"/>
          <w:numId w:val="10"/>
        </w:numPr>
      </w:pPr>
      <w:r w:rsidRPr="003A6EE1">
        <w:t xml:space="preserve">Budynek </w:t>
      </w:r>
      <w:r w:rsidR="00D12822" w:rsidRPr="003A6EE1">
        <w:t>Szkoły Podstawowej w Bądkowie</w:t>
      </w:r>
    </w:p>
    <w:p w:rsidR="001E280D" w:rsidRPr="003A6EE1" w:rsidRDefault="001E280D" w:rsidP="00953C36">
      <w:pPr>
        <w:numPr>
          <w:ilvl w:val="2"/>
          <w:numId w:val="10"/>
        </w:numPr>
      </w:pPr>
      <w:r w:rsidRPr="003A6EE1">
        <w:t xml:space="preserve">powierzchnia zabudowy </w:t>
      </w:r>
      <w:r w:rsidRPr="003A6EE1">
        <w:tab/>
      </w:r>
      <w:r w:rsidR="00A003EA" w:rsidRPr="003A6EE1">
        <w:t>istniejąca</w:t>
      </w:r>
      <w:r w:rsidRPr="003A6EE1">
        <w:tab/>
      </w:r>
      <w:r w:rsidR="009735CE" w:rsidRPr="003A6EE1">
        <w:tab/>
      </w:r>
      <w:r w:rsidR="009735CE" w:rsidRPr="003A6EE1">
        <w:tab/>
      </w:r>
      <w:r w:rsidR="005A78E0" w:rsidRPr="003A6EE1">
        <w:t>964,80</w:t>
      </w:r>
      <w:r w:rsidR="0029330D" w:rsidRPr="003A6EE1">
        <w:tab/>
        <w:t>[</w:t>
      </w:r>
      <w:r w:rsidRPr="003A6EE1">
        <w:rPr>
          <w:rFonts w:asciiTheme="minorHAnsi" w:hAnsiTheme="minorHAnsi"/>
        </w:rPr>
        <w:t>m²]</w:t>
      </w:r>
    </w:p>
    <w:p w:rsidR="001E280D" w:rsidRPr="003A6EE1" w:rsidRDefault="001E280D" w:rsidP="00953C36">
      <w:pPr>
        <w:numPr>
          <w:ilvl w:val="2"/>
          <w:numId w:val="10"/>
        </w:numPr>
      </w:pPr>
      <w:r w:rsidRPr="003A6EE1">
        <w:rPr>
          <w:rFonts w:asciiTheme="minorHAnsi" w:hAnsiTheme="minorHAnsi"/>
        </w:rPr>
        <w:t>powierzchnia całkowita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964,80</w:t>
      </w:r>
      <w:r w:rsidR="00F82645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>[m²]</w:t>
      </w:r>
    </w:p>
    <w:p w:rsidR="009735CE" w:rsidRPr="003A6EE1" w:rsidRDefault="009735CE" w:rsidP="00953C36">
      <w:pPr>
        <w:numPr>
          <w:ilvl w:val="2"/>
          <w:numId w:val="10"/>
        </w:numPr>
      </w:pPr>
      <w:r w:rsidRPr="003A6EE1">
        <w:rPr>
          <w:rFonts w:asciiTheme="minorHAnsi" w:hAnsiTheme="minorHAnsi"/>
        </w:rPr>
        <w:t>całkowita powierzchnia wewnętrzna</w:t>
      </w:r>
      <w:r w:rsidR="00C608D6" w:rsidRPr="003A6EE1">
        <w:rPr>
          <w:rFonts w:asciiTheme="minorHAnsi" w:hAnsiTheme="minorHAnsi"/>
        </w:rPr>
        <w:tab/>
      </w:r>
      <w:r w:rsidR="00DE4247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783,21</w:t>
      </w:r>
      <w:r w:rsidRPr="003A6EE1">
        <w:rPr>
          <w:rFonts w:asciiTheme="minorHAnsi" w:hAnsiTheme="minorHAnsi"/>
        </w:rPr>
        <w:t xml:space="preserve">   [m</w:t>
      </w:r>
      <w:r w:rsidRPr="003A6EE1">
        <w:rPr>
          <w:rFonts w:asciiTheme="minorHAnsi" w:hAnsiTheme="minorHAnsi"/>
          <w:vertAlign w:val="superscript"/>
        </w:rPr>
        <w:t>2</w:t>
      </w:r>
      <w:r w:rsidRPr="003A6EE1">
        <w:rPr>
          <w:rFonts w:asciiTheme="minorHAnsi" w:hAnsiTheme="minorHAnsi"/>
        </w:rPr>
        <w:t>]</w:t>
      </w:r>
    </w:p>
    <w:p w:rsidR="009735CE" w:rsidRPr="003A6EE1" w:rsidRDefault="009735CE" w:rsidP="00953C36">
      <w:pPr>
        <w:numPr>
          <w:ilvl w:val="2"/>
          <w:numId w:val="10"/>
        </w:numPr>
      </w:pPr>
      <w:r w:rsidRPr="003A6EE1">
        <w:t>powierzchnia użytkowa</w:t>
      </w:r>
      <w:r w:rsidR="00C608D6" w:rsidRPr="003A6EE1">
        <w:tab/>
      </w:r>
      <w:r w:rsidR="00DE4247"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rFonts w:asciiTheme="minorHAnsi" w:hAnsiTheme="minorHAnsi"/>
        </w:rPr>
        <w:t>97,70</w:t>
      </w:r>
      <w:r w:rsidRPr="003A6EE1">
        <w:rPr>
          <w:rFonts w:asciiTheme="minorHAnsi" w:hAnsiTheme="minorHAnsi"/>
        </w:rPr>
        <w:tab/>
        <w:t>[m²]</w:t>
      </w:r>
    </w:p>
    <w:p w:rsidR="001E280D" w:rsidRPr="003A6EE1" w:rsidRDefault="001E280D" w:rsidP="00953C36">
      <w:pPr>
        <w:numPr>
          <w:ilvl w:val="2"/>
          <w:numId w:val="10"/>
        </w:numPr>
      </w:pPr>
      <w:r w:rsidRPr="003A6EE1">
        <w:rPr>
          <w:rFonts w:asciiTheme="minorHAnsi" w:hAnsiTheme="minorHAnsi"/>
        </w:rPr>
        <w:t>kubatura</w:t>
      </w:r>
      <w:r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A003EA" w:rsidRPr="003A6EE1">
        <w:rPr>
          <w:rFonts w:asciiTheme="minorHAnsi" w:hAnsiTheme="minorHAnsi"/>
        </w:rPr>
        <w:tab/>
      </w:r>
      <w:r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9735CE" w:rsidRPr="003A6EE1">
        <w:rPr>
          <w:rFonts w:asciiTheme="minorHAnsi" w:hAnsiTheme="minorHAnsi"/>
        </w:rPr>
        <w:tab/>
      </w:r>
      <w:r w:rsidR="005A78E0" w:rsidRPr="003A6EE1">
        <w:rPr>
          <w:rFonts w:asciiTheme="minorHAnsi" w:hAnsiTheme="minorHAnsi"/>
        </w:rPr>
        <w:t>3618</w:t>
      </w:r>
      <w:r w:rsidR="0029330D" w:rsidRPr="003A6EE1">
        <w:rPr>
          <w:rFonts w:asciiTheme="minorHAnsi" w:hAnsiTheme="minorHAnsi"/>
        </w:rPr>
        <w:t xml:space="preserve">,00 </w:t>
      </w:r>
      <w:r w:rsidRPr="003A6EE1">
        <w:rPr>
          <w:rFonts w:asciiTheme="minorHAnsi" w:hAnsiTheme="minorHAnsi"/>
        </w:rPr>
        <w:t>[m³]</w:t>
      </w:r>
    </w:p>
    <w:p w:rsidR="001E280D" w:rsidRPr="003A6EE1" w:rsidRDefault="001E280D" w:rsidP="00953C36">
      <w:pPr>
        <w:numPr>
          <w:ilvl w:val="2"/>
          <w:numId w:val="10"/>
        </w:numPr>
      </w:pPr>
      <w:r w:rsidRPr="003A6EE1">
        <w:t xml:space="preserve">liczba </w:t>
      </w:r>
      <w:proofErr w:type="spellStart"/>
      <w:r w:rsidRPr="003A6EE1">
        <w:t>kond</w:t>
      </w:r>
      <w:proofErr w:type="spellEnd"/>
      <w:r w:rsidRPr="003A6EE1">
        <w:t xml:space="preserve">. nadziemnych: 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1</w:t>
      </w:r>
    </w:p>
    <w:p w:rsidR="001E280D" w:rsidRPr="003A6EE1" w:rsidRDefault="001E280D" w:rsidP="000D30DE">
      <w:pPr>
        <w:numPr>
          <w:ilvl w:val="2"/>
          <w:numId w:val="10"/>
        </w:numPr>
        <w:spacing w:after="120"/>
        <w:ind w:left="2205" w:hanging="357"/>
      </w:pPr>
      <w:r w:rsidRPr="003A6EE1">
        <w:t xml:space="preserve">liczba </w:t>
      </w:r>
      <w:proofErr w:type="spellStart"/>
      <w:r w:rsidRPr="003A6EE1">
        <w:t>kond</w:t>
      </w:r>
      <w:proofErr w:type="spellEnd"/>
      <w:r w:rsidRPr="003A6EE1">
        <w:t>. podziemnych:</w:t>
      </w:r>
      <w:r w:rsidRPr="003A6EE1">
        <w:tab/>
      </w:r>
      <w:r w:rsidR="00A003EA" w:rsidRPr="003A6EE1">
        <w:tab/>
      </w:r>
      <w:r w:rsidR="009735CE" w:rsidRPr="003A6EE1">
        <w:tab/>
      </w:r>
      <w:r w:rsidR="009735CE" w:rsidRPr="003A6EE1">
        <w:tab/>
      </w:r>
      <w:r w:rsidR="00DE4247" w:rsidRPr="003A6EE1">
        <w:t>0</w:t>
      </w:r>
    </w:p>
    <w:p w:rsidR="00D12822" w:rsidRPr="003A6EE1" w:rsidRDefault="00D12822" w:rsidP="001E280D">
      <w:pPr>
        <w:pStyle w:val="Akapitzlist"/>
        <w:ind w:left="0"/>
      </w:pP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116" w:name="_Toc347445132"/>
      <w:bookmarkStart w:id="117" w:name="_Toc427526079"/>
      <w:bookmarkStart w:id="118" w:name="_Toc435173691"/>
      <w:bookmarkStart w:id="119" w:name="_Toc52830912"/>
      <w:r w:rsidRPr="003A6EE1">
        <w:t>Informacja o terenie dotyczące wpisu do rejestru zabytków</w:t>
      </w:r>
      <w:bookmarkEnd w:id="116"/>
      <w:bookmarkEnd w:id="117"/>
      <w:bookmarkEnd w:id="118"/>
      <w:bookmarkEnd w:id="119"/>
    </w:p>
    <w:p w:rsidR="00035D17" w:rsidRPr="003A6EE1" w:rsidRDefault="00E13B48" w:rsidP="001E280D">
      <w:pPr>
        <w:pStyle w:val="Akapitzlist"/>
        <w:ind w:left="0"/>
      </w:pPr>
      <w:r w:rsidRPr="003A6EE1">
        <w:t>Teren planowanej inwestycji</w:t>
      </w:r>
      <w:r w:rsidR="00035D17" w:rsidRPr="003A6EE1">
        <w:rPr>
          <w:u w:val="single"/>
        </w:rPr>
        <w:t xml:space="preserve"> leży</w:t>
      </w:r>
      <w:r w:rsidR="00276DF7" w:rsidRPr="003A6EE1">
        <w:t xml:space="preserve"> poza strefą</w:t>
      </w:r>
      <w:r w:rsidR="00035D17" w:rsidRPr="003A6EE1">
        <w:t xml:space="preserve"> ochroną konserwatorską w rozumieniu Ustawy o ochronie zabytków</w:t>
      </w:r>
      <w:r w:rsidR="00072960" w:rsidRPr="003A6EE1">
        <w:t>.</w:t>
      </w:r>
      <w:r w:rsidR="003562EB" w:rsidRPr="003A6EE1">
        <w:t xml:space="preserve"> Przedmiotowej inwestycji nie dotyczą jednak żadne zakazy ani nakazy wynikające z przepisów szczególnych.</w:t>
      </w:r>
    </w:p>
    <w:p w:rsidR="00072960" w:rsidRPr="003A6EE1" w:rsidRDefault="00072960" w:rsidP="001E280D">
      <w:pPr>
        <w:pStyle w:val="Akapitzlist"/>
        <w:ind w:left="0"/>
      </w:pP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120" w:name="_Toc347445133"/>
      <w:bookmarkStart w:id="121" w:name="_Toc427526080"/>
      <w:bookmarkStart w:id="122" w:name="_Toc435173692"/>
      <w:bookmarkStart w:id="123" w:name="_Toc52830913"/>
      <w:r w:rsidRPr="003A6EE1">
        <w:t>Informacje o terenie dotyczące wpływu eksploatacji górniczej na działkę</w:t>
      </w:r>
      <w:bookmarkEnd w:id="120"/>
      <w:bookmarkEnd w:id="121"/>
      <w:bookmarkEnd w:id="122"/>
      <w:bookmarkEnd w:id="123"/>
    </w:p>
    <w:p w:rsidR="001E280D" w:rsidRPr="003A6EE1" w:rsidRDefault="001E280D" w:rsidP="001E280D">
      <w:pPr>
        <w:pStyle w:val="Akapitzlist"/>
        <w:ind w:left="0"/>
      </w:pPr>
      <w:r w:rsidRPr="003A6EE1">
        <w:t xml:space="preserve">Teren planowanej inwestycji </w:t>
      </w:r>
      <w:r w:rsidRPr="003A6EE1">
        <w:rPr>
          <w:u w:val="single"/>
        </w:rPr>
        <w:t>nie leży</w:t>
      </w:r>
      <w:r w:rsidRPr="003A6EE1">
        <w:t xml:space="preserve"> w strefie wpływu eksploatacji górniczej.</w:t>
      </w: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124" w:name="_Toc347445134"/>
      <w:bookmarkStart w:id="125" w:name="_Toc427526081"/>
      <w:bookmarkStart w:id="126" w:name="_Toc435173693"/>
      <w:bookmarkStart w:id="127" w:name="_Toc52830914"/>
      <w:r w:rsidRPr="003A6EE1">
        <w:lastRenderedPageBreak/>
        <w:t>Informacje o terenie dot</w:t>
      </w:r>
      <w:r w:rsidR="004E73CE" w:rsidRPr="003A6EE1">
        <w:t xml:space="preserve">. </w:t>
      </w:r>
      <w:r w:rsidRPr="003A6EE1">
        <w:t>zagrożeń dla środowiska naturalnego oraz higieny i zdrowia użytkowników</w:t>
      </w:r>
      <w:bookmarkEnd w:id="124"/>
      <w:bookmarkEnd w:id="125"/>
      <w:bookmarkEnd w:id="126"/>
      <w:bookmarkEnd w:id="127"/>
    </w:p>
    <w:p w:rsidR="001E280D" w:rsidRPr="003A6EE1" w:rsidRDefault="001E280D" w:rsidP="00953C36">
      <w:pPr>
        <w:pStyle w:val="Nagwek3"/>
        <w:numPr>
          <w:ilvl w:val="1"/>
          <w:numId w:val="9"/>
        </w:numPr>
        <w:spacing w:after="120"/>
        <w:ind w:left="357" w:hanging="357"/>
      </w:pPr>
      <w:bookmarkStart w:id="128" w:name="_Toc347445135"/>
      <w:bookmarkStart w:id="129" w:name="_Toc427526082"/>
      <w:bookmarkStart w:id="130" w:name="_Toc435173694"/>
      <w:bookmarkStart w:id="131" w:name="_Toc52830915"/>
      <w:r w:rsidRPr="003A6EE1">
        <w:t>Zagrożenie dla środowiska naturalnego</w:t>
      </w:r>
      <w:bookmarkEnd w:id="128"/>
      <w:bookmarkEnd w:id="129"/>
      <w:bookmarkEnd w:id="130"/>
      <w:bookmarkEnd w:id="131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Wpływ inwestycji na środowisko naturalne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  <w:r w:rsidRPr="003A6EE1">
        <w:t xml:space="preserve">Zgodnie z treścią </w:t>
      </w:r>
      <w:r w:rsidRPr="003A6EE1">
        <w:rPr>
          <w:i/>
        </w:rPr>
        <w:t>Rozporządzenia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Dz.U. 2010 nr 213 poz. 1397)</w:t>
      </w:r>
      <w:r w:rsidRPr="003A6EE1">
        <w:rPr>
          <w:rStyle w:val="h1"/>
        </w:rPr>
        <w:t xml:space="preserve"> przedmiotowa inwestycja nie znajduje się w katalogu przedsięwzięć mogących potencjalnie znacząco oddziaływać na środowisko. Nie przewiduje się emisji szkodliwych substancji do środowiska naturalnego zarówno podczas realizacji jak </w:t>
      </w:r>
      <w:r w:rsidR="00B270C4">
        <w:rPr>
          <w:rStyle w:val="h1"/>
        </w:rPr>
        <w:br/>
      </w:r>
      <w:r w:rsidRPr="003A6EE1">
        <w:rPr>
          <w:rStyle w:val="h1"/>
        </w:rPr>
        <w:t>i eksploatacji obiektów. Nie przewiduje się również przekraczania dopuszczalnych poziomów hałasu podczas eksploatacji. W związku z powyższym inwestycja nie wpłynie negatywnie na środowisko naturalne.</w:t>
      </w:r>
    </w:p>
    <w:p w:rsidR="001E280D" w:rsidRPr="003A6EE1" w:rsidRDefault="001E280D" w:rsidP="001E280D">
      <w:pPr>
        <w:pStyle w:val="Akapitzlist"/>
        <w:ind w:left="0"/>
        <w:rPr>
          <w:rStyle w:val="h1"/>
        </w:rPr>
      </w:pPr>
    </w:p>
    <w:p w:rsidR="001E280D" w:rsidRPr="003A6EE1" w:rsidRDefault="001E280D" w:rsidP="00953C36">
      <w:pPr>
        <w:pStyle w:val="Nagwek3"/>
        <w:numPr>
          <w:ilvl w:val="1"/>
          <w:numId w:val="9"/>
        </w:numPr>
        <w:spacing w:after="120"/>
        <w:ind w:left="357" w:hanging="357"/>
      </w:pPr>
      <w:bookmarkStart w:id="132" w:name="_Toc347445136"/>
      <w:bookmarkStart w:id="133" w:name="_Toc427526083"/>
      <w:bookmarkStart w:id="134" w:name="_Toc435173695"/>
      <w:bookmarkStart w:id="135" w:name="_Toc52830916"/>
      <w:r w:rsidRPr="003A6EE1">
        <w:t>Zabezpieczenie potrzeb higieniczno-sanitarnych użytkowników</w:t>
      </w:r>
      <w:bookmarkEnd w:id="132"/>
      <w:bookmarkEnd w:id="133"/>
      <w:bookmarkEnd w:id="134"/>
      <w:bookmarkEnd w:id="135"/>
    </w:p>
    <w:p w:rsidR="001E280D" w:rsidRPr="003A6EE1" w:rsidRDefault="001E280D" w:rsidP="001E280D">
      <w:r w:rsidRPr="003A6EE1">
        <w:t>W ramach zagospodarowania przewiduje się zachowanie urządzenia do utrzymania obiektu z zachowaniem przepisów higieniczno-sanitarnych pod względem użytkowania czyli m.in. miejsca do gromadzenia odpadów stałych</w:t>
      </w:r>
      <w:r w:rsidR="008B026E" w:rsidRPr="003A6EE1">
        <w:t xml:space="preserve"> zlokalizowane </w:t>
      </w:r>
      <w:r w:rsidR="003562EB" w:rsidRPr="003A6EE1">
        <w:t>na zewnątrz budynku, w miejscu odpowiednio przygotowanym i utwardzonym oraz umożliwiającym wstępną segregację</w:t>
      </w:r>
      <w:r w:rsidRPr="003A6EE1">
        <w:t>.</w:t>
      </w:r>
    </w:p>
    <w:p w:rsidR="001E280D" w:rsidRPr="003A6EE1" w:rsidRDefault="001E280D" w:rsidP="00953C36">
      <w:pPr>
        <w:pStyle w:val="Nagwek3"/>
        <w:numPr>
          <w:ilvl w:val="1"/>
          <w:numId w:val="9"/>
        </w:numPr>
        <w:spacing w:after="120"/>
        <w:ind w:left="357" w:hanging="357"/>
      </w:pPr>
      <w:bookmarkStart w:id="136" w:name="_Toc347445139"/>
      <w:bookmarkStart w:id="137" w:name="_Toc427526085"/>
      <w:bookmarkStart w:id="138" w:name="_Toc435173696"/>
      <w:bookmarkStart w:id="139" w:name="_Toc52830917"/>
      <w:r w:rsidRPr="003A6EE1">
        <w:t>Zagospodarowanie mas ziemnych</w:t>
      </w:r>
      <w:bookmarkEnd w:id="136"/>
      <w:bookmarkEnd w:id="137"/>
      <w:bookmarkEnd w:id="138"/>
      <w:bookmarkEnd w:id="139"/>
    </w:p>
    <w:p w:rsidR="001E280D" w:rsidRPr="003A6EE1" w:rsidRDefault="001E280D" w:rsidP="001E280D">
      <w:pPr>
        <w:pStyle w:val="Akapitzlist"/>
        <w:ind w:left="0"/>
        <w:rPr>
          <w:u w:val="single"/>
        </w:rPr>
      </w:pPr>
      <w:r w:rsidRPr="003A6EE1">
        <w:rPr>
          <w:u w:val="single"/>
        </w:rPr>
        <w:t>Sposób postępowania z gruntami nienośnymi podlegającymi wymianie</w:t>
      </w:r>
    </w:p>
    <w:p w:rsidR="001E280D" w:rsidRPr="003A6EE1" w:rsidRDefault="001E280D" w:rsidP="001E280D">
      <w:pPr>
        <w:pStyle w:val="Akapitzlist"/>
        <w:ind w:left="0"/>
      </w:pPr>
      <w:r w:rsidRPr="003A6EE1">
        <w:t xml:space="preserve">Wytwórca odpadów w postaci gruntów podlegających wywozowi jest zobowiązany do złożenia informacji o wytwarzanych odpadach najpóźniej na 30 dni przed rozpoczęciem prac związanych z wytworzeniem tych odpadów. Wytwórca odpadów – o ile sam nie posiada odpowiednich uprawnień – zobowiązany jest do przekazania tych odpadów firmie posiadającej zezwolenie na prowadzenie działalności w zakresie gospodarowania takimi odpadami. </w:t>
      </w:r>
    </w:p>
    <w:p w:rsidR="001E280D" w:rsidRPr="003A6EE1" w:rsidRDefault="001E280D" w:rsidP="001E280D">
      <w:pPr>
        <w:pStyle w:val="Akapitzlist"/>
        <w:ind w:left="0"/>
        <w:rPr>
          <w:rFonts w:cs="Arial"/>
          <w:lang w:eastAsia="en-US"/>
        </w:rPr>
      </w:pPr>
    </w:p>
    <w:p w:rsidR="001E280D" w:rsidRPr="003A6EE1" w:rsidRDefault="001E280D" w:rsidP="00953C36">
      <w:pPr>
        <w:pStyle w:val="Nagwek2"/>
        <w:numPr>
          <w:ilvl w:val="0"/>
          <w:numId w:val="9"/>
        </w:numPr>
        <w:ind w:left="357" w:hanging="357"/>
      </w:pPr>
      <w:bookmarkStart w:id="140" w:name="_Toc347445140"/>
      <w:bookmarkStart w:id="141" w:name="_Toc427526086"/>
      <w:bookmarkStart w:id="142" w:name="_Toc435173697"/>
      <w:bookmarkStart w:id="143" w:name="_Toc52830918"/>
      <w:r w:rsidRPr="003A6EE1">
        <w:t>Informacje dotyczące obszaru oddziaływania projektowanych obiektów budowlanych i zapewnieniu uzasadnionych interesów osób trzecich</w:t>
      </w:r>
      <w:bookmarkEnd w:id="140"/>
      <w:bookmarkEnd w:id="141"/>
      <w:bookmarkEnd w:id="142"/>
      <w:bookmarkEnd w:id="143"/>
      <w:r w:rsidRPr="003A6EE1">
        <w:t xml:space="preserve"> </w:t>
      </w:r>
    </w:p>
    <w:p w:rsidR="001E280D" w:rsidRPr="003A6EE1" w:rsidRDefault="001E280D" w:rsidP="001E280D">
      <w:pPr>
        <w:rPr>
          <w:szCs w:val="16"/>
          <w:u w:val="single"/>
        </w:rPr>
      </w:pPr>
    </w:p>
    <w:p w:rsidR="001E280D" w:rsidRPr="003A6EE1" w:rsidRDefault="001E280D" w:rsidP="00953C36">
      <w:pPr>
        <w:pStyle w:val="Nagwek3"/>
        <w:numPr>
          <w:ilvl w:val="1"/>
          <w:numId w:val="9"/>
        </w:numPr>
        <w:spacing w:after="120"/>
        <w:ind w:left="357" w:hanging="357"/>
      </w:pPr>
      <w:bookmarkStart w:id="144" w:name="_Toc347445141"/>
      <w:bookmarkStart w:id="145" w:name="_Toc427526087"/>
      <w:bookmarkStart w:id="146" w:name="_Toc433722297"/>
      <w:bookmarkStart w:id="147" w:name="_Toc435173698"/>
      <w:bookmarkStart w:id="148" w:name="_Toc52830919"/>
      <w:r w:rsidRPr="003A6EE1">
        <w:t>Obszar oddziaływania planowanych obiektów budowlanych</w:t>
      </w:r>
      <w:bookmarkEnd w:id="144"/>
      <w:bookmarkEnd w:id="145"/>
      <w:bookmarkEnd w:id="146"/>
      <w:bookmarkEnd w:id="147"/>
      <w:bookmarkEnd w:id="148"/>
    </w:p>
    <w:p w:rsidR="001E280D" w:rsidRPr="003A6EE1" w:rsidRDefault="001E280D" w:rsidP="00EE1945">
      <w:pPr>
        <w:pStyle w:val="Akapitzlist"/>
        <w:ind w:left="0"/>
        <w:rPr>
          <w:rFonts w:asciiTheme="minorHAnsi" w:hAnsiTheme="minorHAnsi" w:cs="Arial Narrow"/>
          <w:szCs w:val="24"/>
        </w:rPr>
      </w:pPr>
      <w:r w:rsidRPr="003A6EE1">
        <w:t xml:space="preserve">Obszar oddziaływania inwestycji </w:t>
      </w:r>
      <w:r w:rsidR="00EC47A6" w:rsidRPr="003A6EE1">
        <w:t>ogranicza się wyłączni</w:t>
      </w:r>
      <w:r w:rsidR="00EE1945" w:rsidRPr="003A6EE1">
        <w:t>e do działki własnej inwestora.</w:t>
      </w:r>
      <w:r w:rsidR="00E14073" w:rsidRPr="003A6EE1">
        <w:t xml:space="preserve"> </w:t>
      </w:r>
      <w:r w:rsidRPr="003A6EE1">
        <w:rPr>
          <w:rFonts w:asciiTheme="minorHAnsi" w:hAnsiTheme="minorHAnsi" w:cs="Arial Narrow"/>
          <w:szCs w:val="24"/>
        </w:rPr>
        <w:t xml:space="preserve">Obszar oddziaływania inwestycji ustalono na podst. § </w:t>
      </w:r>
      <w:r w:rsidRPr="003A6EE1">
        <w:rPr>
          <w:rFonts w:asciiTheme="minorHAnsi" w:hAnsiTheme="minorHAnsi" w:cs="Arial Narrow"/>
          <w:b/>
          <w:bCs/>
          <w:szCs w:val="24"/>
        </w:rPr>
        <w:t>20</w:t>
      </w:r>
      <w:r w:rsidRPr="003A6EE1">
        <w:rPr>
          <w:rFonts w:asciiTheme="minorHAnsi" w:hAnsiTheme="minorHAnsi" w:cs="Arial Narrow"/>
          <w:szCs w:val="24"/>
        </w:rPr>
        <w:t xml:space="preserve"> ust. </w:t>
      </w:r>
      <w:r w:rsidRPr="003A6EE1">
        <w:rPr>
          <w:rFonts w:asciiTheme="minorHAnsi" w:hAnsiTheme="minorHAnsi" w:cs="Arial Narrow"/>
          <w:b/>
          <w:bCs/>
          <w:szCs w:val="24"/>
        </w:rPr>
        <w:t xml:space="preserve">1 </w:t>
      </w:r>
      <w:r w:rsidRPr="003A6EE1">
        <w:rPr>
          <w:rFonts w:asciiTheme="minorHAnsi" w:hAnsiTheme="minorHAnsi" w:cs="Arial Narrow"/>
          <w:szCs w:val="24"/>
        </w:rPr>
        <w:t xml:space="preserve">pkt. </w:t>
      </w:r>
      <w:r w:rsidRPr="003A6EE1">
        <w:rPr>
          <w:rFonts w:asciiTheme="minorHAnsi" w:hAnsiTheme="minorHAnsi" w:cs="Arial Narrow"/>
          <w:b/>
          <w:bCs/>
          <w:szCs w:val="24"/>
        </w:rPr>
        <w:t>1c</w:t>
      </w:r>
      <w:r w:rsidR="008A0CC4" w:rsidRPr="003A6EE1">
        <w:rPr>
          <w:rFonts w:asciiTheme="minorHAnsi" w:hAnsiTheme="minorHAnsi" w:cs="Arial Narrow"/>
          <w:szCs w:val="24"/>
        </w:rPr>
        <w:t xml:space="preserve"> Ustawy z dnia 7 lipc</w:t>
      </w:r>
      <w:r w:rsidR="00D12822" w:rsidRPr="003A6EE1">
        <w:rPr>
          <w:rFonts w:asciiTheme="minorHAnsi" w:hAnsiTheme="minorHAnsi" w:cs="Arial Narrow"/>
          <w:szCs w:val="24"/>
        </w:rPr>
        <w:t>a 1994 Prawo budowlane (</w:t>
      </w:r>
      <w:r w:rsidR="008A0CC4" w:rsidRPr="003A6EE1">
        <w:rPr>
          <w:rFonts w:asciiTheme="minorHAnsi" w:hAnsiTheme="minorHAnsi"/>
          <w:bCs/>
        </w:rPr>
        <w:t xml:space="preserve">Dz. U. poz. </w:t>
      </w:r>
      <w:r w:rsidR="00D12822" w:rsidRPr="003A6EE1">
        <w:rPr>
          <w:rFonts w:asciiTheme="minorHAnsi" w:hAnsiTheme="minorHAnsi"/>
          <w:bCs/>
        </w:rPr>
        <w:t>1333</w:t>
      </w:r>
      <w:r w:rsidR="008A0CC4" w:rsidRPr="003A6EE1">
        <w:rPr>
          <w:rFonts w:asciiTheme="minorHAnsi" w:hAnsiTheme="minorHAnsi"/>
          <w:bCs/>
        </w:rPr>
        <w:t xml:space="preserve"> z </w:t>
      </w:r>
      <w:r w:rsidR="00D12822" w:rsidRPr="003A6EE1">
        <w:rPr>
          <w:rFonts w:asciiTheme="minorHAnsi" w:hAnsiTheme="minorHAnsi"/>
          <w:bCs/>
        </w:rPr>
        <w:t>2020</w:t>
      </w:r>
      <w:r w:rsidR="00E14073" w:rsidRPr="003A6EE1">
        <w:rPr>
          <w:rFonts w:asciiTheme="minorHAnsi" w:hAnsiTheme="minorHAnsi"/>
          <w:bCs/>
        </w:rPr>
        <w:t xml:space="preserve"> r.</w:t>
      </w:r>
      <w:r w:rsidR="00E14073" w:rsidRPr="003A6EE1">
        <w:rPr>
          <w:rStyle w:val="h1"/>
        </w:rPr>
        <w:t>)</w:t>
      </w:r>
      <w:r w:rsidRPr="003A6EE1">
        <w:rPr>
          <w:rFonts w:asciiTheme="minorHAnsi" w:hAnsiTheme="minorHAnsi" w:cs="Arial Narrow"/>
          <w:szCs w:val="24"/>
        </w:rPr>
        <w:t xml:space="preserve"> oraz innych aktów wykonawczych do w/w Ustawy, a w szczególności na p</w:t>
      </w:r>
      <w:r w:rsidR="008A0CC4" w:rsidRPr="003A6EE1">
        <w:rPr>
          <w:rFonts w:asciiTheme="minorHAnsi" w:hAnsiTheme="minorHAnsi" w:cs="Arial Narrow"/>
          <w:szCs w:val="24"/>
        </w:rPr>
        <w:t>o</w:t>
      </w:r>
      <w:r w:rsidRPr="003A6EE1">
        <w:rPr>
          <w:rFonts w:asciiTheme="minorHAnsi" w:hAnsiTheme="minorHAnsi" w:cs="Arial Narrow"/>
          <w:szCs w:val="24"/>
        </w:rPr>
        <w:t xml:space="preserve">dst. </w:t>
      </w:r>
      <w:r w:rsidR="00026CDB" w:rsidRPr="003A6EE1">
        <w:rPr>
          <w:rFonts w:asciiTheme="minorHAnsi" w:hAnsiTheme="minorHAnsi" w:cs="Arial Narrow"/>
        </w:rPr>
        <w:t>Rozporządzeniem WT (</w:t>
      </w:r>
      <w:r w:rsidR="00026CDB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026CDB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026CDB" w:rsidRPr="003A6EE1">
        <w:rPr>
          <w:spacing w:val="-2"/>
        </w:rPr>
        <w:t xml:space="preserve"> r.) </w:t>
      </w:r>
      <w:r w:rsidRPr="003A6EE1">
        <w:rPr>
          <w:rFonts w:asciiTheme="minorHAnsi" w:hAnsiTheme="minorHAnsi" w:cs="Arial Narrow"/>
          <w:szCs w:val="24"/>
        </w:rPr>
        <w:t>- zwłaszcza z  §</w:t>
      </w:r>
      <w:r w:rsidRPr="003A6EE1">
        <w:rPr>
          <w:rFonts w:asciiTheme="minorHAnsi" w:hAnsiTheme="minorHAnsi" w:cs="Arial Narrow"/>
          <w:b/>
          <w:bCs/>
          <w:szCs w:val="24"/>
        </w:rPr>
        <w:t>12,</w:t>
      </w:r>
      <w:r w:rsidRPr="003A6EE1">
        <w:rPr>
          <w:rFonts w:asciiTheme="minorHAnsi" w:hAnsiTheme="minorHAnsi" w:cs="Arial Narrow"/>
          <w:szCs w:val="24"/>
        </w:rPr>
        <w:t xml:space="preserve"> §</w:t>
      </w:r>
      <w:r w:rsidRPr="003A6EE1">
        <w:rPr>
          <w:rFonts w:asciiTheme="minorHAnsi" w:hAnsiTheme="minorHAnsi" w:cs="Arial Narrow"/>
          <w:b/>
          <w:bCs/>
          <w:szCs w:val="24"/>
        </w:rPr>
        <w:t>13</w:t>
      </w:r>
      <w:r w:rsidRPr="003A6EE1">
        <w:rPr>
          <w:rFonts w:asciiTheme="minorHAnsi" w:hAnsiTheme="minorHAnsi" w:cs="Arial Narrow"/>
          <w:szCs w:val="24"/>
        </w:rPr>
        <w:t xml:space="preserve"> oraz §</w:t>
      </w:r>
      <w:r w:rsidRPr="003A6EE1">
        <w:rPr>
          <w:rFonts w:asciiTheme="minorHAnsi" w:hAnsiTheme="minorHAnsi" w:cs="Arial Narrow"/>
          <w:b/>
          <w:bCs/>
          <w:szCs w:val="24"/>
        </w:rPr>
        <w:t>19</w:t>
      </w:r>
      <w:r w:rsidRPr="003A6EE1">
        <w:rPr>
          <w:rFonts w:asciiTheme="minorHAnsi" w:hAnsiTheme="minorHAnsi" w:cs="Arial Narrow"/>
          <w:szCs w:val="24"/>
        </w:rPr>
        <w:t xml:space="preserve"> w/w Rozporządzenia.</w:t>
      </w: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843271" w:rsidRPr="003A6EE1" w:rsidRDefault="00843271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>Zgodnie z Rozporządzeniem WT (</w:t>
      </w:r>
      <w:r w:rsidR="00512F14" w:rsidRPr="003A6EE1">
        <w:rPr>
          <w:spacing w:val="-2"/>
        </w:rPr>
        <w:t xml:space="preserve">Dz. U. poz. </w:t>
      </w:r>
      <w:r w:rsidR="00200F34" w:rsidRPr="003A6EE1">
        <w:rPr>
          <w:spacing w:val="-2"/>
        </w:rPr>
        <w:t>1608</w:t>
      </w:r>
      <w:r w:rsidR="00512F14" w:rsidRPr="003A6EE1">
        <w:rPr>
          <w:spacing w:val="-2"/>
        </w:rPr>
        <w:t xml:space="preserve"> z 20</w:t>
      </w:r>
      <w:r w:rsidR="00200F34" w:rsidRPr="003A6EE1">
        <w:rPr>
          <w:spacing w:val="-2"/>
        </w:rPr>
        <w:t>20</w:t>
      </w:r>
      <w:r w:rsidR="00512F14" w:rsidRPr="003A6EE1">
        <w:rPr>
          <w:spacing w:val="-2"/>
        </w:rPr>
        <w:t xml:space="preserve">r. </w:t>
      </w:r>
      <w:r w:rsidRPr="003A6EE1">
        <w:rPr>
          <w:rFonts w:asciiTheme="minorHAnsi" w:hAnsiTheme="minorHAnsi" w:cs="Arial Narrow"/>
        </w:rPr>
        <w:t xml:space="preserve">r. </w:t>
      </w:r>
      <w:r w:rsidRPr="003A6EE1">
        <w:rPr>
          <w:rFonts w:asciiTheme="minorHAnsi" w:hAnsiTheme="minorHAnsi" w:cs="Arial Narrow"/>
          <w:b/>
        </w:rPr>
        <w:t>§ 60.1</w:t>
      </w:r>
      <w:r w:rsidRPr="003A6EE1">
        <w:rPr>
          <w:rFonts w:asciiTheme="minorHAnsi" w:hAnsiTheme="minorHAnsi" w:cs="Arial Narrow"/>
        </w:rPr>
        <w:t xml:space="preserve">. i </w:t>
      </w:r>
      <w:r w:rsidRPr="003A6EE1">
        <w:rPr>
          <w:rFonts w:asciiTheme="minorHAnsi" w:hAnsiTheme="minorHAnsi" w:cs="Arial Narrow"/>
          <w:b/>
        </w:rPr>
        <w:t>60.2</w:t>
      </w:r>
      <w:r w:rsidRPr="003A6EE1">
        <w:rPr>
          <w:rFonts w:asciiTheme="minorHAnsi" w:hAnsiTheme="minorHAnsi" w:cs="Arial Narrow"/>
        </w:rPr>
        <w:t>) projektowany</w:t>
      </w:r>
      <w:r w:rsidR="00E14073" w:rsidRPr="003A6EE1">
        <w:rPr>
          <w:rFonts w:asciiTheme="minorHAnsi" w:hAnsiTheme="minorHAnsi" w:cs="Arial Narrow"/>
        </w:rPr>
        <w:t xml:space="preserve"> obiekt</w:t>
      </w:r>
      <w:r w:rsidRPr="003A6EE1">
        <w:rPr>
          <w:rFonts w:asciiTheme="minorHAnsi" w:hAnsiTheme="minorHAnsi" w:cs="Arial Narrow"/>
        </w:rPr>
        <w:t xml:space="preserve"> nie </w:t>
      </w:r>
      <w:r w:rsidR="00B270C4" w:rsidRPr="003A6EE1">
        <w:rPr>
          <w:rFonts w:asciiTheme="minorHAnsi" w:hAnsiTheme="minorHAnsi" w:cs="Arial Narrow"/>
        </w:rPr>
        <w:t>oddziałuje</w:t>
      </w:r>
      <w:r w:rsidRPr="003A6EE1">
        <w:rPr>
          <w:rFonts w:asciiTheme="minorHAnsi" w:hAnsiTheme="minorHAnsi" w:cs="Arial Narrow"/>
        </w:rPr>
        <w:t xml:space="preserve"> na żadną z sąsiadujących </w:t>
      </w:r>
      <w:r w:rsidR="00512F14" w:rsidRPr="003A6EE1">
        <w:rPr>
          <w:rFonts w:asciiTheme="minorHAnsi" w:hAnsiTheme="minorHAnsi" w:cs="Arial Narrow"/>
        </w:rPr>
        <w:t>nieruchomości</w:t>
      </w:r>
      <w:r w:rsidRPr="003A6EE1">
        <w:rPr>
          <w:rFonts w:asciiTheme="minorHAnsi" w:hAnsiTheme="minorHAnsi" w:cs="Arial Narrow"/>
        </w:rPr>
        <w:t xml:space="preserve"> w sposób ograniczający minimalny, wymagany prawem czas nasłonecznienia dla pomieszczeń przeznaczonych na pobyt ludzi (</w:t>
      </w:r>
      <w:proofErr w:type="spellStart"/>
      <w:r w:rsidRPr="003A6EE1">
        <w:rPr>
          <w:rFonts w:asciiTheme="minorHAnsi" w:hAnsiTheme="minorHAnsi" w:cs="Arial Narrow"/>
        </w:rPr>
        <w:t>tj</w:t>
      </w:r>
      <w:proofErr w:type="spellEnd"/>
      <w:r w:rsidRPr="003A6EE1">
        <w:rPr>
          <w:rFonts w:asciiTheme="minorHAnsi" w:hAnsiTheme="minorHAnsi" w:cs="Arial Narrow"/>
        </w:rPr>
        <w:t xml:space="preserve"> 3 godziny w dniu równonocy)</w:t>
      </w: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</w:rPr>
      </w:pPr>
    </w:p>
    <w:p w:rsidR="001E280D" w:rsidRPr="003A6EE1" w:rsidRDefault="001E280D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Stosownie do wyników przeprowadzonych badań gruntowo-wodnych </w:t>
      </w:r>
      <w:r w:rsidRPr="003A6EE1">
        <w:rPr>
          <w:rFonts w:asciiTheme="minorHAnsi" w:hAnsiTheme="minorHAnsi" w:cs="Arial Narrow"/>
          <w:szCs w:val="24"/>
          <w:u w:val="single"/>
        </w:rPr>
        <w:t>nie przewiduje</w:t>
      </w:r>
      <w:r w:rsidR="00AC1CC9" w:rsidRPr="003A6EE1">
        <w:rPr>
          <w:rFonts w:asciiTheme="minorHAnsi" w:hAnsiTheme="minorHAnsi" w:cs="Arial Narrow"/>
          <w:szCs w:val="24"/>
        </w:rPr>
        <w:t xml:space="preserve"> się odwodnienia wykopu pod montaż zbiornika sanitarnego</w:t>
      </w:r>
      <w:r w:rsidRPr="003A6EE1">
        <w:rPr>
          <w:rFonts w:asciiTheme="minorHAnsi" w:hAnsiTheme="minorHAnsi" w:cs="Arial Narrow"/>
          <w:szCs w:val="24"/>
        </w:rPr>
        <w:t xml:space="preserve">. </w:t>
      </w:r>
      <w:r w:rsidRPr="003A6EE1">
        <w:rPr>
          <w:rFonts w:asciiTheme="minorHAnsi" w:hAnsiTheme="minorHAnsi" w:cs="Arial Narrow"/>
          <w:szCs w:val="24"/>
          <w:u w:val="single"/>
        </w:rPr>
        <w:t>Zjawisko leja depresyjnego nie wystąpi</w:t>
      </w:r>
      <w:r w:rsidRPr="003A6EE1">
        <w:rPr>
          <w:rFonts w:asciiTheme="minorHAnsi" w:hAnsiTheme="minorHAnsi" w:cs="Arial Narrow"/>
          <w:szCs w:val="24"/>
        </w:rPr>
        <w:t>.</w:t>
      </w:r>
    </w:p>
    <w:p w:rsidR="00D12822" w:rsidRPr="003A6EE1" w:rsidRDefault="00D12822" w:rsidP="001E280D">
      <w:p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</w:p>
    <w:p w:rsidR="001E280D" w:rsidRPr="003A6EE1" w:rsidRDefault="001E280D" w:rsidP="001E280D">
      <w:pPr>
        <w:rPr>
          <w:szCs w:val="16"/>
          <w:u w:val="single"/>
        </w:rPr>
      </w:pPr>
      <w:r w:rsidRPr="003A6EE1">
        <w:rPr>
          <w:szCs w:val="16"/>
          <w:u w:val="single"/>
        </w:rPr>
        <w:t xml:space="preserve">Obszar oddziaływania </w:t>
      </w:r>
      <w:r w:rsidR="008C5733" w:rsidRPr="003A6EE1">
        <w:rPr>
          <w:szCs w:val="16"/>
          <w:u w:val="single"/>
        </w:rPr>
        <w:t>planowanego obiektu</w:t>
      </w:r>
      <w:r w:rsidRPr="003A6EE1">
        <w:rPr>
          <w:szCs w:val="16"/>
          <w:u w:val="single"/>
        </w:rPr>
        <w:t xml:space="preserve"> w trakcie budowy</w:t>
      </w:r>
    </w:p>
    <w:p w:rsidR="001E280D" w:rsidRPr="003A6EE1" w:rsidRDefault="001E280D" w:rsidP="001E280D">
      <w:pPr>
        <w:rPr>
          <w:szCs w:val="16"/>
        </w:rPr>
      </w:pPr>
      <w:r w:rsidRPr="003A6EE1">
        <w:rPr>
          <w:szCs w:val="16"/>
        </w:rPr>
        <w:t xml:space="preserve">Prace </w:t>
      </w:r>
      <w:r w:rsidR="009E3D45" w:rsidRPr="003A6EE1">
        <w:rPr>
          <w:szCs w:val="16"/>
        </w:rPr>
        <w:t xml:space="preserve">budowlane polegające na budowie przedmiotowego obiektu </w:t>
      </w:r>
      <w:r w:rsidRPr="003A6EE1">
        <w:rPr>
          <w:szCs w:val="16"/>
        </w:rPr>
        <w:t xml:space="preserve">będą wiązały się z emisją zanieczyszczeń w postaci hałasu i emisji spalin do atmosfery, przy czym stopień i skala zanieczyszczeń i oddziaływania mieści się w normach i przepisach szczegółowych i są to wartości typowe dla inwestycji tej niewielkiej skali. Wszystkie materiały, odpady budowlane oraz urządzenia i maszyny będą przechowywane na terenie budowy. Wywóz odpadów budowlanych będzie zapewniony przez firmę z uprawnieniami do odbioru i utylizacji odpadów budowlanych. </w:t>
      </w:r>
    </w:p>
    <w:p w:rsidR="00200F34" w:rsidRPr="003A6EE1" w:rsidRDefault="00200F34" w:rsidP="001E280D">
      <w:pPr>
        <w:rPr>
          <w:szCs w:val="16"/>
        </w:rPr>
      </w:pPr>
    </w:p>
    <w:p w:rsidR="001E280D" w:rsidRPr="003A6EE1" w:rsidRDefault="001E280D" w:rsidP="00200F34">
      <w:pPr>
        <w:pStyle w:val="Nagwek3"/>
        <w:pageBreakBefore/>
        <w:numPr>
          <w:ilvl w:val="1"/>
          <w:numId w:val="9"/>
        </w:numPr>
        <w:spacing w:after="120"/>
        <w:ind w:left="357" w:hanging="357"/>
      </w:pPr>
      <w:bookmarkStart w:id="149" w:name="_Toc347445142"/>
      <w:bookmarkStart w:id="150" w:name="_Toc427526088"/>
      <w:bookmarkStart w:id="151" w:name="_Toc433722298"/>
      <w:bookmarkStart w:id="152" w:name="_Toc435173699"/>
      <w:bookmarkStart w:id="153" w:name="_Toc52830920"/>
      <w:r w:rsidRPr="003A6EE1">
        <w:lastRenderedPageBreak/>
        <w:t>Poszanowanie występujących w obszarze oddziaływania obiektu uzasadnionych interesów osób trzecich</w:t>
      </w:r>
      <w:bookmarkEnd w:id="149"/>
      <w:bookmarkEnd w:id="150"/>
      <w:bookmarkEnd w:id="151"/>
      <w:bookmarkEnd w:id="152"/>
      <w:bookmarkEnd w:id="153"/>
    </w:p>
    <w:p w:rsidR="001E280D" w:rsidRPr="003A6EE1" w:rsidRDefault="001E280D" w:rsidP="001E280D">
      <w:pPr>
        <w:pStyle w:val="Akapitzlist"/>
        <w:ind w:left="0"/>
        <w:rPr>
          <w:szCs w:val="16"/>
        </w:rPr>
      </w:pPr>
      <w:r w:rsidRPr="003A6EE1">
        <w:rPr>
          <w:szCs w:val="16"/>
        </w:rPr>
        <w:t xml:space="preserve">Realizacja przedmiotowej inwestycji nie powoduje ograniczenia dostępu do drogi publicznej, możliwości korzystania z wody, kanalizacji, energii elektrycznej i cieplnej oraz środków łączności przez osoby trzecie w obszarze oddziaływania obiektu budowlanego. Ponadto nie wpływa negatywnie na dostęp światła dziennego do pomieszczeń przeznaczonych na pobyt ludzi. Rozwiązania techniczne, usytuowanie budynku oraz sposób zagospodarowania terenu nie powodują uciążliwości związanych z hałasem, wibracjami, zakłóceniami elektrycznymi i promieniowaniem, a także zanieczyszczeniem powietrza, wody i gleby. </w:t>
      </w:r>
    </w:p>
    <w:p w:rsidR="001E280D" w:rsidRPr="003A6EE1" w:rsidRDefault="001E280D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1E280D">
      <w:pPr>
        <w:pStyle w:val="Akapitzlist"/>
        <w:ind w:left="0"/>
        <w:rPr>
          <w:szCs w:val="16"/>
        </w:rPr>
      </w:pPr>
    </w:p>
    <w:p w:rsidR="00665E22" w:rsidRPr="003A6EE1" w:rsidRDefault="00665E22" w:rsidP="0044510F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665E22" w:rsidRPr="003A6EE1" w:rsidRDefault="00665E22" w:rsidP="0044510F">
      <w:pPr>
        <w:ind w:left="3828"/>
        <w:jc w:val="left"/>
        <w:rPr>
          <w:b/>
        </w:rPr>
      </w:pPr>
      <w:r w:rsidRPr="003A6EE1">
        <w:rPr>
          <w:b/>
        </w:rPr>
        <w:t xml:space="preserve">mgr inż. </w:t>
      </w:r>
      <w:r w:rsidR="00FF26F5" w:rsidRPr="003A6EE1">
        <w:rPr>
          <w:b/>
        </w:rPr>
        <w:t xml:space="preserve"> </w:t>
      </w:r>
      <w:r w:rsidRPr="003A6EE1">
        <w:rPr>
          <w:b/>
        </w:rPr>
        <w:t xml:space="preserve">arch. </w:t>
      </w:r>
      <w:r w:rsidR="00E13B48" w:rsidRPr="003A6EE1">
        <w:rPr>
          <w:b/>
        </w:rPr>
        <w:t>Tomasz Głowiński</w:t>
      </w:r>
      <w:r w:rsidRPr="003A6EE1">
        <w:rPr>
          <w:b/>
        </w:rPr>
        <w:t xml:space="preserve"> </w:t>
      </w:r>
    </w:p>
    <w:p w:rsidR="00665E22" w:rsidRPr="003A6EE1" w:rsidRDefault="00665E22" w:rsidP="0044510F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E13B48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="00E14073" w:rsidRPr="003A6EE1">
        <w:rPr>
          <w:rFonts w:asciiTheme="minorHAnsi" w:hAnsiTheme="minorHAnsi" w:cs="Arial"/>
          <w:sz w:val="18"/>
          <w:szCs w:val="16"/>
        </w:rPr>
        <w:t xml:space="preserve"> </w:t>
      </w:r>
      <w:r w:rsidRPr="003A6EE1">
        <w:rPr>
          <w:i/>
          <w:sz w:val="18"/>
          <w:szCs w:val="18"/>
        </w:rPr>
        <w:t>| MA-</w:t>
      </w:r>
      <w:r w:rsidR="00E13B48" w:rsidRPr="003A6EE1">
        <w:rPr>
          <w:i/>
          <w:sz w:val="18"/>
          <w:szCs w:val="18"/>
        </w:rPr>
        <w:t>2613</w:t>
      </w:r>
    </w:p>
    <w:p w:rsidR="001E280D" w:rsidRPr="003A6EE1" w:rsidRDefault="001E280D" w:rsidP="00DC12BE">
      <w:pPr>
        <w:jc w:val="center"/>
      </w:pPr>
    </w:p>
    <w:p w:rsidR="005B014B" w:rsidRPr="003A6EE1" w:rsidRDefault="005B014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6178FB" w:rsidRPr="003A6EE1" w:rsidRDefault="006178FB" w:rsidP="00DC12BE">
      <w:pPr>
        <w:jc w:val="center"/>
      </w:pPr>
    </w:p>
    <w:p w:rsidR="00C356EE" w:rsidRPr="003A6EE1" w:rsidRDefault="00C356EE" w:rsidP="00C356EE">
      <w:pPr>
        <w:pStyle w:val="Nagwek1"/>
        <w:pageBreakBefore/>
        <w:rPr>
          <w:sz w:val="28"/>
          <w:szCs w:val="28"/>
        </w:rPr>
      </w:pPr>
      <w:bookmarkStart w:id="154" w:name="_Toc52830921"/>
      <w:r w:rsidRPr="003A6EE1">
        <w:rPr>
          <w:sz w:val="28"/>
          <w:szCs w:val="28"/>
        </w:rPr>
        <w:lastRenderedPageBreak/>
        <w:t xml:space="preserve">Część </w:t>
      </w:r>
      <w:r w:rsidR="00EF6585" w:rsidRPr="003A6EE1">
        <w:rPr>
          <w:sz w:val="28"/>
          <w:szCs w:val="28"/>
        </w:rPr>
        <w:t>4</w:t>
      </w:r>
      <w:r w:rsidRPr="003A6EE1">
        <w:rPr>
          <w:sz w:val="28"/>
          <w:szCs w:val="28"/>
        </w:rPr>
        <w:t>: opis projektu architektury</w:t>
      </w:r>
      <w:bookmarkEnd w:id="154"/>
    </w:p>
    <w:p w:rsidR="00C356EE" w:rsidRPr="003A6EE1" w:rsidRDefault="00C356EE" w:rsidP="00953C36">
      <w:pPr>
        <w:pStyle w:val="Nagwek2"/>
        <w:numPr>
          <w:ilvl w:val="0"/>
          <w:numId w:val="12"/>
        </w:numPr>
      </w:pPr>
      <w:bookmarkStart w:id="155" w:name="_Toc310954164"/>
      <w:bookmarkStart w:id="156" w:name="_Toc347304296"/>
      <w:bookmarkStart w:id="157" w:name="_Toc347406116"/>
      <w:bookmarkStart w:id="158" w:name="_Toc347406188"/>
      <w:bookmarkStart w:id="159" w:name="_Toc427613046"/>
      <w:bookmarkStart w:id="160" w:name="_Toc435173701"/>
      <w:bookmarkStart w:id="161" w:name="_Toc52830922"/>
      <w:r w:rsidRPr="003A6EE1">
        <w:t>przeznaczenie i program użytkowy obiektu, oraz jego charakterystyczne parametry techniczne</w:t>
      </w:r>
      <w:bookmarkEnd w:id="155"/>
      <w:bookmarkEnd w:id="156"/>
      <w:bookmarkEnd w:id="157"/>
      <w:bookmarkEnd w:id="158"/>
      <w:bookmarkEnd w:id="159"/>
      <w:bookmarkEnd w:id="160"/>
      <w:bookmarkEnd w:id="161"/>
    </w:p>
    <w:p w:rsidR="00C356EE" w:rsidRPr="003A6EE1" w:rsidRDefault="00EC0667" w:rsidP="00EC0667">
      <w:pPr>
        <w:rPr>
          <w:u w:val="single"/>
        </w:rPr>
      </w:pPr>
      <w:bookmarkStart w:id="162" w:name="_Toc347304297"/>
      <w:bookmarkStart w:id="163" w:name="_Toc347406117"/>
      <w:bookmarkStart w:id="164" w:name="_Toc427613047"/>
      <w:r w:rsidRPr="003A6EE1">
        <w:rPr>
          <w:u w:val="single"/>
        </w:rPr>
        <w:t>KATEGORIA OBIEKTU BUDOWLANEGO</w:t>
      </w:r>
    </w:p>
    <w:p w:rsidR="00C356EE" w:rsidRPr="003A6EE1" w:rsidRDefault="00D12822" w:rsidP="00C356EE">
      <w:pPr>
        <w:pStyle w:val="Akapitzlist"/>
        <w:ind w:left="0"/>
        <w:rPr>
          <w:i/>
        </w:rPr>
      </w:pPr>
      <w:r w:rsidRPr="003A6EE1">
        <w:t>Budynek szkoły podstawowej wraz  z przeznaczeniami przeznaczonymi</w:t>
      </w:r>
      <w:r w:rsidR="003562EB" w:rsidRPr="003A6EE1">
        <w:t xml:space="preserve"> na </w:t>
      </w:r>
      <w:r w:rsidR="00B270C4">
        <w:t>klub dziecięcy</w:t>
      </w:r>
      <w:r w:rsidR="00B270C4" w:rsidRPr="003A6EE1">
        <w:t xml:space="preserve"> </w:t>
      </w:r>
      <w:r w:rsidR="00C356EE" w:rsidRPr="003A6EE1">
        <w:t xml:space="preserve">należy do </w:t>
      </w:r>
      <w:r w:rsidR="00180800" w:rsidRPr="003A6EE1">
        <w:rPr>
          <w:b/>
        </w:rPr>
        <w:t>I</w:t>
      </w:r>
      <w:r w:rsidR="008A0CC4" w:rsidRPr="003A6EE1">
        <w:rPr>
          <w:b/>
        </w:rPr>
        <w:t>X</w:t>
      </w:r>
      <w:r w:rsidR="00C356EE" w:rsidRPr="003A6EE1">
        <w:rPr>
          <w:b/>
        </w:rPr>
        <w:t xml:space="preserve"> </w:t>
      </w:r>
      <w:r w:rsidR="00C356EE" w:rsidRPr="003A6EE1">
        <w:t>(</w:t>
      </w:r>
      <w:r w:rsidR="008A0CC4" w:rsidRPr="003A6EE1">
        <w:t>dziewiątej</w:t>
      </w:r>
      <w:r w:rsidR="00C356EE" w:rsidRPr="003A6EE1">
        <w:t xml:space="preserve">) kategorii obiektów budowlanych </w:t>
      </w:r>
      <w:proofErr w:type="spellStart"/>
      <w:r w:rsidR="00C356EE" w:rsidRPr="003A6EE1">
        <w:t>tj</w:t>
      </w:r>
      <w:proofErr w:type="spellEnd"/>
      <w:r w:rsidR="00C356EE" w:rsidRPr="003A6EE1">
        <w:t xml:space="preserve">: </w:t>
      </w:r>
      <w:r w:rsidR="00C356EE" w:rsidRPr="003A6EE1">
        <w:rPr>
          <w:i/>
        </w:rPr>
        <w:t>„</w:t>
      </w:r>
      <w:r w:rsidR="00314CBF" w:rsidRPr="003A6EE1">
        <w:rPr>
          <w:i/>
        </w:rPr>
        <w:t xml:space="preserve">budynki </w:t>
      </w:r>
      <w:r w:rsidR="008A0CC4" w:rsidRPr="003A6EE1">
        <w:rPr>
          <w:rFonts w:asciiTheme="minorHAnsi" w:hAnsiTheme="minorHAnsi" w:cs="Tahoma"/>
          <w:i/>
          <w:spacing w:val="-1"/>
          <w:shd w:val="clear" w:color="auto" w:fill="FFFFFF"/>
        </w:rPr>
        <w:t>kultury, nauki i 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oświaty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 xml:space="preserve">, jak: teatry, opery, kina, muzea, galerie sztuki, biblioteki, archiwa, domy kultury, </w:t>
      </w:r>
      <w:r w:rsidR="008A0CC4" w:rsidRPr="003A6EE1">
        <w:rPr>
          <w:rFonts w:asciiTheme="minorHAnsi" w:hAnsiTheme="minorHAnsi" w:cs="Tahoma"/>
          <w:i/>
          <w:u w:val="single"/>
          <w:shd w:val="clear" w:color="auto" w:fill="FFFFFF"/>
        </w:rPr>
        <w:t>budynki szkolne </w:t>
      </w:r>
      <w:r w:rsidR="008A0CC4" w:rsidRPr="003A6EE1">
        <w:rPr>
          <w:rFonts w:asciiTheme="minorHAnsi" w:hAnsiTheme="minorHAnsi" w:cs="Tahoma"/>
          <w:i/>
          <w:spacing w:val="-2"/>
          <w:u w:val="single"/>
          <w:shd w:val="clear" w:color="auto" w:fill="FFFFFF"/>
        </w:rPr>
        <w:t>i przedszkolne</w:t>
      </w:r>
      <w:r w:rsidR="008A0CC4" w:rsidRPr="003A6EE1">
        <w:rPr>
          <w:rFonts w:asciiTheme="minorHAnsi" w:hAnsiTheme="minorHAnsi" w:cs="Tahoma"/>
          <w:i/>
          <w:spacing w:val="-2"/>
          <w:shd w:val="clear" w:color="auto" w:fill="FFFFFF"/>
        </w:rPr>
        <w:t>, internaty, bursy i domy </w:t>
      </w:r>
      <w:r w:rsidR="008A0CC4" w:rsidRPr="003A6EE1">
        <w:rPr>
          <w:rFonts w:asciiTheme="minorHAnsi" w:hAnsiTheme="minorHAnsi" w:cs="Tahoma"/>
          <w:i/>
          <w:shd w:val="clear" w:color="auto" w:fill="FFFFFF"/>
        </w:rPr>
        <w:t>studenckie, laboratoria i placówki badawcze, stacje meteorologiczne i hydrologiczne, obserwatoria, budynki ogrodów zoologicznych i botanicznych</w:t>
      </w:r>
      <w:r w:rsidR="00314CBF" w:rsidRPr="003A6EE1">
        <w:rPr>
          <w:i/>
        </w:rPr>
        <w:t>”</w:t>
      </w:r>
    </w:p>
    <w:p w:rsidR="00314CBF" w:rsidRPr="003A6EE1" w:rsidRDefault="00314CBF" w:rsidP="00C356EE">
      <w:pPr>
        <w:pStyle w:val="Akapitzlist"/>
        <w:ind w:left="0"/>
      </w:pPr>
    </w:p>
    <w:bookmarkEnd w:id="162"/>
    <w:bookmarkEnd w:id="163"/>
    <w:bookmarkEnd w:id="164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PRZEZNACZENIE OBIEKTU</w:t>
      </w:r>
    </w:p>
    <w:p w:rsidR="00B947F6" w:rsidRPr="003A6EE1" w:rsidRDefault="008A0CC4" w:rsidP="00B947F6">
      <w:r w:rsidRPr="003A6EE1">
        <w:t xml:space="preserve">Budynek przeznaczony </w:t>
      </w:r>
      <w:r w:rsidR="00D12822" w:rsidRPr="003A6EE1">
        <w:t xml:space="preserve">do remontu i utworzenia </w:t>
      </w:r>
      <w:r w:rsidR="00B270C4">
        <w:t>klubu dziecięcego</w:t>
      </w:r>
      <w:r w:rsidR="00D12822" w:rsidRPr="003A6EE1">
        <w:t xml:space="preserve"> w ramach programu </w:t>
      </w:r>
      <w:r w:rsidR="00D12822" w:rsidRPr="003A6EE1">
        <w:rPr>
          <w:b/>
        </w:rPr>
        <w:t>Maluch+</w:t>
      </w:r>
      <w:r w:rsidR="00D12822" w:rsidRPr="003A6EE1">
        <w:t xml:space="preserve"> w części jest przeznaczony na szkołę podstawową</w:t>
      </w:r>
      <w:r w:rsidR="001F37BA" w:rsidRPr="003A6EE1">
        <w:t>,</w:t>
      </w:r>
      <w:r w:rsidR="00D12822" w:rsidRPr="003A6EE1">
        <w:t xml:space="preserve"> a w części stanowi przedszkole</w:t>
      </w:r>
      <w:r w:rsidRPr="003A6EE1">
        <w:t>.</w:t>
      </w:r>
      <w:r w:rsidR="00B947F6" w:rsidRPr="003A6EE1">
        <w:t xml:space="preserve"> Opracowanie obejm</w:t>
      </w:r>
      <w:r w:rsidR="003562EB" w:rsidRPr="003A6EE1">
        <w:t xml:space="preserve">uje projekt budowlany </w:t>
      </w:r>
      <w:r w:rsidR="00D12822" w:rsidRPr="003A6EE1">
        <w:t>remontu</w:t>
      </w:r>
      <w:r w:rsidR="003562EB" w:rsidRPr="003A6EE1">
        <w:t xml:space="preserve"> budynku wraz </w:t>
      </w:r>
      <w:r w:rsidR="00D12822" w:rsidRPr="003A6EE1">
        <w:t>z przeznaczeniem dwóch pomieszczeń</w:t>
      </w:r>
      <w:r w:rsidR="003562EB" w:rsidRPr="003A6EE1">
        <w:t xml:space="preserve"> </w:t>
      </w:r>
      <w:r w:rsidR="00D12822" w:rsidRPr="003A6EE1">
        <w:t>oddziału</w:t>
      </w:r>
      <w:r w:rsidR="003562EB" w:rsidRPr="003A6EE1">
        <w:t xml:space="preserve"> przedszkolnego na żłobek</w:t>
      </w:r>
      <w:r w:rsidR="00B947F6" w:rsidRPr="003A6EE1">
        <w:t>. Projektowane r</w:t>
      </w:r>
      <w:r w:rsidR="001F37BA" w:rsidRPr="003A6EE1">
        <w:t>oboty budowlane na parterze mają</w:t>
      </w:r>
      <w:r w:rsidR="00B947F6" w:rsidRPr="003A6EE1">
        <w:t xml:space="preserve"> na celu remont pomieszczeń oraz zmianę ich rozkładu </w:t>
      </w:r>
      <w:r w:rsidR="00A7797D">
        <w:br/>
      </w:r>
      <w:r w:rsidR="00B947F6" w:rsidRPr="003A6EE1">
        <w:t xml:space="preserve">w celu </w:t>
      </w:r>
      <w:r w:rsidR="003562EB" w:rsidRPr="003A6EE1">
        <w:t>dostosowania do przyjęcia dzieci w wieku żłobkowym</w:t>
      </w:r>
      <w:r w:rsidR="00D12822" w:rsidRPr="003A6EE1">
        <w:t>, a także remont dachu i docieplenie ścian budynku</w:t>
      </w:r>
      <w:r w:rsidR="00B947F6" w:rsidRPr="003A6EE1">
        <w:t xml:space="preserve">. </w:t>
      </w:r>
      <w:r w:rsidR="00A7797D">
        <w:t>Planowane roboty budowlane nie stanowią zmiany sposobu użytkowania.</w:t>
      </w:r>
    </w:p>
    <w:p w:rsidR="00EC0667" w:rsidRPr="003A6EE1" w:rsidRDefault="00EC0667" w:rsidP="00C356EE"/>
    <w:p w:rsidR="00EC0667" w:rsidRPr="003A6EE1" w:rsidRDefault="00EC0667" w:rsidP="00EC0667">
      <w:pPr>
        <w:rPr>
          <w:u w:val="single"/>
        </w:rPr>
      </w:pPr>
      <w:r w:rsidRPr="003A6EE1">
        <w:rPr>
          <w:u w:val="single"/>
        </w:rPr>
        <w:t>PROGRAM UŻYTKOWY OBIEKTU</w:t>
      </w:r>
    </w:p>
    <w:p w:rsidR="00C356EE" w:rsidRPr="003A6EE1" w:rsidRDefault="00C356EE" w:rsidP="00C356EE">
      <w:r w:rsidRPr="003A6EE1">
        <w:t>Na program użytkowy obiektu</w:t>
      </w:r>
      <w:r w:rsidR="008A0CC4" w:rsidRPr="003A6EE1">
        <w:t xml:space="preserve"> – </w:t>
      </w:r>
      <w:r w:rsidR="003562EB" w:rsidRPr="003A6EE1">
        <w:t xml:space="preserve">część objęta opracowaniem – projektowany </w:t>
      </w:r>
      <w:r w:rsidR="00B270C4">
        <w:t>klub dziecięcy</w:t>
      </w:r>
      <w:r w:rsidR="008A0CC4" w:rsidRPr="003A6EE1">
        <w:t xml:space="preserve"> -</w:t>
      </w:r>
      <w:r w:rsidRPr="003A6EE1">
        <w:t xml:space="preserve"> składają się </w:t>
      </w:r>
      <w:r w:rsidR="00E13B48" w:rsidRPr="003A6EE1">
        <w:t>następujące</w:t>
      </w:r>
      <w:r w:rsidRPr="003A6EE1">
        <w:t xml:space="preserve"> pomieszczenia:</w:t>
      </w:r>
    </w:p>
    <w:p w:rsidR="0056591B" w:rsidRPr="003A6EE1" w:rsidRDefault="008A0CC4" w:rsidP="00953C36">
      <w:pPr>
        <w:pStyle w:val="Akapitzlist"/>
        <w:numPr>
          <w:ilvl w:val="0"/>
          <w:numId w:val="13"/>
        </w:numPr>
      </w:pPr>
      <w:r w:rsidRPr="003A6EE1">
        <w:t>Pomieszczenia</w:t>
      </w:r>
      <w:r w:rsidR="0056591B" w:rsidRPr="003A6EE1">
        <w:t xml:space="preserve"> podstawowe </w:t>
      </w:r>
      <w:r w:rsidR="00B7778C" w:rsidRPr="003A6EE1">
        <w:t xml:space="preserve">– </w:t>
      </w:r>
      <w:r w:rsidR="003562EB" w:rsidRPr="003A6EE1">
        <w:t>dwie</w:t>
      </w:r>
      <w:r w:rsidRPr="003A6EE1">
        <w:t xml:space="preserve"> sale zabaw</w:t>
      </w:r>
    </w:p>
    <w:p w:rsidR="0056591B" w:rsidRPr="003A6EE1" w:rsidRDefault="0056591B" w:rsidP="00953C36">
      <w:pPr>
        <w:pStyle w:val="Akapitzlist"/>
        <w:numPr>
          <w:ilvl w:val="0"/>
          <w:numId w:val="13"/>
        </w:numPr>
      </w:pPr>
      <w:r w:rsidRPr="003A6EE1">
        <w:t xml:space="preserve">Pomieszczenia pomocnicze: </w:t>
      </w:r>
      <w:r w:rsidR="003562EB" w:rsidRPr="003A6EE1">
        <w:t>łazienka dzieci</w:t>
      </w:r>
      <w:r w:rsidR="000E1EE7" w:rsidRPr="003A6EE1">
        <w:t xml:space="preserve">, </w:t>
      </w:r>
      <w:r w:rsidR="00D12822" w:rsidRPr="003A6EE1">
        <w:t>szatnia, korytarz, pomieszczenie do wydawania cateringu, zmywalna</w:t>
      </w:r>
      <w:r w:rsidR="008A0CC4" w:rsidRPr="003A6EE1">
        <w:t>;</w:t>
      </w:r>
    </w:p>
    <w:p w:rsidR="003562EB" w:rsidRPr="003A6EE1" w:rsidRDefault="003562EB" w:rsidP="00341058">
      <w:pPr>
        <w:rPr>
          <w:u w:val="single"/>
        </w:rPr>
      </w:pPr>
    </w:p>
    <w:p w:rsidR="00341058" w:rsidRPr="003A6EE1" w:rsidRDefault="00341058" w:rsidP="00341058">
      <w:pPr>
        <w:rPr>
          <w:u w:val="single"/>
        </w:rPr>
      </w:pPr>
      <w:r w:rsidRPr="003A6EE1">
        <w:rPr>
          <w:u w:val="single"/>
        </w:rPr>
        <w:t>KOMUNIKACJA</w:t>
      </w:r>
    </w:p>
    <w:p w:rsidR="00C418E9" w:rsidRPr="003A6EE1" w:rsidRDefault="003506B2" w:rsidP="00D12822">
      <w:pPr>
        <w:pStyle w:val="Akapitzlist"/>
        <w:ind w:left="0"/>
      </w:pPr>
      <w:r w:rsidRPr="003A6EE1">
        <w:t xml:space="preserve">Główne wejście do </w:t>
      </w:r>
      <w:r w:rsidR="00B270C4">
        <w:t>klubu dziecięcego</w:t>
      </w:r>
      <w:r w:rsidR="003562EB" w:rsidRPr="003A6EE1">
        <w:t xml:space="preserve"> zaprojektowano od strony </w:t>
      </w:r>
      <w:r w:rsidR="00D12822" w:rsidRPr="003A6EE1">
        <w:t>północnej</w:t>
      </w:r>
      <w:r w:rsidR="00B270C4">
        <w:t xml:space="preserve">. Dodatkowo z klubu dziecięcego </w:t>
      </w:r>
      <w:r w:rsidR="003562EB" w:rsidRPr="003A6EE1">
        <w:t xml:space="preserve">przewidziano </w:t>
      </w:r>
      <w:r w:rsidR="00D12822" w:rsidRPr="003A6EE1">
        <w:t>wyjście</w:t>
      </w:r>
      <w:r w:rsidR="003562EB" w:rsidRPr="003A6EE1">
        <w:t xml:space="preserve"> ewakuacyjne z </w:t>
      </w:r>
      <w:r w:rsidR="00D12822" w:rsidRPr="003A6EE1">
        <w:t>szatni</w:t>
      </w:r>
      <w:r w:rsidR="003562EB" w:rsidRPr="003A6EE1">
        <w:t xml:space="preserve">, prowadzące na taras zewnętrzny i schodami na zewnątrz budynku. </w:t>
      </w:r>
      <w:r w:rsidR="00117D48" w:rsidRPr="003A6EE1">
        <w:t xml:space="preserve"> Część szkolna posiada oddzielne niezależne wejścia, stanowiące jednocześnie wyjścia ewakuacyjne.</w:t>
      </w:r>
    </w:p>
    <w:p w:rsidR="003562EB" w:rsidRPr="003A6EE1" w:rsidRDefault="003562EB" w:rsidP="003506B2">
      <w:pPr>
        <w:pStyle w:val="Akapitzlist"/>
        <w:ind w:left="0"/>
        <w:jc w:val="left"/>
      </w:pPr>
    </w:p>
    <w:p w:rsidR="00D01A87" w:rsidRPr="003A6EE1" w:rsidRDefault="00D01A87" w:rsidP="00953C36">
      <w:pPr>
        <w:pStyle w:val="Nagwek2"/>
        <w:numPr>
          <w:ilvl w:val="0"/>
          <w:numId w:val="12"/>
        </w:numPr>
      </w:pPr>
      <w:bookmarkStart w:id="165" w:name="_Toc52830923"/>
      <w:r w:rsidRPr="003A6EE1">
        <w:t>Zestawienie powierzchni</w:t>
      </w:r>
      <w:bookmarkEnd w:id="165"/>
    </w:p>
    <w:p w:rsidR="00AA2719" w:rsidRPr="003A6EE1" w:rsidRDefault="00AA2719" w:rsidP="00953C36">
      <w:pPr>
        <w:pStyle w:val="Nagwek3"/>
        <w:numPr>
          <w:ilvl w:val="1"/>
          <w:numId w:val="12"/>
        </w:numPr>
        <w:spacing w:before="240"/>
        <w:ind w:left="357" w:hanging="357"/>
      </w:pPr>
      <w:bookmarkStart w:id="166" w:name="_Toc52830924"/>
      <w:r w:rsidRPr="003A6EE1">
        <w:t>Podstawowe parametry techniczne obiektu:</w:t>
      </w:r>
      <w:bookmarkEnd w:id="166"/>
    </w:p>
    <w:p w:rsidR="00D01A87" w:rsidRPr="003A6EE1" w:rsidRDefault="00D01A87" w:rsidP="00C356EE">
      <w:pPr>
        <w:pStyle w:val="Akapitzlist"/>
        <w:ind w:left="0"/>
      </w:pPr>
    </w:p>
    <w:tbl>
      <w:tblPr>
        <w:tblW w:w="7126" w:type="dxa"/>
        <w:jc w:val="center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4253"/>
        <w:gridCol w:w="1676"/>
        <w:gridCol w:w="1197"/>
      </w:tblGrid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  <w:jc w:val="left"/>
              <w:rPr>
                <w:b/>
                <w:bCs/>
              </w:rPr>
            </w:pPr>
            <w:r w:rsidRPr="003A6EE1">
              <w:rPr>
                <w:b/>
                <w:bCs/>
              </w:rPr>
              <w:t>PARAMETR</w:t>
            </w:r>
          </w:p>
        </w:tc>
        <w:tc>
          <w:tcPr>
            <w:tcW w:w="1676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WARTOŚĆ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  <w:rPr>
                <w:b/>
                <w:bCs/>
              </w:rPr>
            </w:pPr>
            <w:r w:rsidRPr="003A6EE1">
              <w:rPr>
                <w:b/>
                <w:bCs/>
              </w:rPr>
              <w:t>JEDNOSTKA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Wysokość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3,95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Długość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52</w:t>
            </w:r>
            <w:r w:rsidR="002F06E2">
              <w:t>,13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Szerokość budynku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33</w:t>
            </w:r>
            <w:r w:rsidR="002F06E2">
              <w:t>,59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całkowita</w:t>
            </w:r>
            <w:r w:rsidR="00D356EE" w:rsidRPr="003A6EE1">
              <w:t xml:space="preserve"> 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Powierzchnia zabudowy</w:t>
            </w:r>
          </w:p>
        </w:tc>
        <w:tc>
          <w:tcPr>
            <w:tcW w:w="1676" w:type="dxa"/>
          </w:tcPr>
          <w:p w:rsidR="00C356EE" w:rsidRPr="003A6EE1" w:rsidRDefault="005A78E0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t>964,80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5A78E0" w:rsidRPr="003A6EE1" w:rsidTr="000D30DE">
        <w:trPr>
          <w:jc w:val="center"/>
        </w:trPr>
        <w:tc>
          <w:tcPr>
            <w:tcW w:w="4253" w:type="dxa"/>
          </w:tcPr>
          <w:p w:rsidR="005A78E0" w:rsidRPr="003A6EE1" w:rsidRDefault="005A78E0" w:rsidP="005A78E0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Wewnętrzna</w:t>
            </w:r>
            <w:r w:rsidRPr="003A6EE1">
              <w:rPr>
                <w:b/>
              </w:rPr>
              <w:t xml:space="preserve"> -  szkoły</w:t>
            </w:r>
          </w:p>
        </w:tc>
        <w:tc>
          <w:tcPr>
            <w:tcW w:w="1676" w:type="dxa"/>
          </w:tcPr>
          <w:p w:rsidR="005A78E0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555,36</w:t>
            </w:r>
          </w:p>
        </w:tc>
        <w:tc>
          <w:tcPr>
            <w:tcW w:w="1197" w:type="dxa"/>
          </w:tcPr>
          <w:p w:rsidR="005A78E0" w:rsidRPr="003A6EE1" w:rsidRDefault="005A78E0" w:rsidP="005A78E0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91213A" w:rsidRPr="003A6EE1" w:rsidTr="000D30DE">
        <w:trPr>
          <w:jc w:val="center"/>
        </w:trPr>
        <w:tc>
          <w:tcPr>
            <w:tcW w:w="4253" w:type="dxa"/>
          </w:tcPr>
          <w:p w:rsidR="0091213A" w:rsidRPr="003A6EE1" w:rsidRDefault="0091213A" w:rsidP="001F21C9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</w:t>
            </w:r>
            <w:r w:rsidR="00CB0AF0" w:rsidRPr="003A6EE1">
              <w:rPr>
                <w:b/>
              </w:rPr>
              <w:t>Wewnętrzn</w:t>
            </w:r>
            <w:r w:rsidR="000D30DE" w:rsidRPr="003A6EE1">
              <w:rPr>
                <w:b/>
              </w:rPr>
              <w:t xml:space="preserve">a - </w:t>
            </w:r>
            <w:r w:rsidRPr="003A6EE1">
              <w:rPr>
                <w:b/>
              </w:rPr>
              <w:t>żłobek</w:t>
            </w:r>
            <w:r w:rsidR="005A78E0" w:rsidRPr="003A6EE1">
              <w:rPr>
                <w:b/>
              </w:rPr>
              <w:t xml:space="preserve"> i przedszkola</w:t>
            </w:r>
          </w:p>
        </w:tc>
        <w:tc>
          <w:tcPr>
            <w:tcW w:w="1676" w:type="dxa"/>
          </w:tcPr>
          <w:p w:rsidR="0091213A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</w:rPr>
              <w:t>225,74</w:t>
            </w:r>
          </w:p>
        </w:tc>
        <w:tc>
          <w:tcPr>
            <w:tcW w:w="1197" w:type="dxa"/>
          </w:tcPr>
          <w:p w:rsidR="0091213A" w:rsidRPr="003A6EE1" w:rsidRDefault="0091213A" w:rsidP="001F21C9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</w:rPr>
              <w:t>[m</w:t>
            </w:r>
            <w:r w:rsidRPr="003A6EE1">
              <w:rPr>
                <w:b/>
                <w:vertAlign w:val="superscript"/>
              </w:rPr>
              <w:t>2</w:t>
            </w:r>
            <w:r w:rsidRPr="003A6EE1">
              <w:rPr>
                <w:b/>
              </w:rPr>
              <w:t>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91213A" w:rsidP="001F21C9">
            <w:pPr>
              <w:pStyle w:val="Akapitzlist"/>
              <w:ind w:left="-19"/>
              <w:rPr>
                <w:b/>
              </w:rPr>
            </w:pPr>
            <w:r w:rsidRPr="003A6EE1">
              <w:rPr>
                <w:b/>
              </w:rPr>
              <w:t xml:space="preserve">Powierzchnia całkowita wewnętrzna </w:t>
            </w:r>
          </w:p>
        </w:tc>
        <w:tc>
          <w:tcPr>
            <w:tcW w:w="1676" w:type="dxa"/>
          </w:tcPr>
          <w:p w:rsidR="00C356EE" w:rsidRPr="003A6EE1" w:rsidRDefault="00345A12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  <w:rPr>
                <w:b/>
              </w:rPr>
            </w:pPr>
            <w:r w:rsidRPr="003A6EE1">
              <w:rPr>
                <w:b/>
                <w:bCs/>
              </w:rPr>
              <w:t>781,10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[m²]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Kubatura brutto</w:t>
            </w:r>
          </w:p>
        </w:tc>
        <w:tc>
          <w:tcPr>
            <w:tcW w:w="1676" w:type="dxa"/>
          </w:tcPr>
          <w:p w:rsidR="00C356EE" w:rsidRPr="003A6EE1" w:rsidRDefault="00915F01" w:rsidP="000D30DE">
            <w:pPr>
              <w:tabs>
                <w:tab w:val="left" w:pos="534"/>
                <w:tab w:val="left" w:pos="1129"/>
                <w:tab w:val="left" w:pos="1224"/>
              </w:tabs>
              <w:ind w:right="619"/>
              <w:jc w:val="center"/>
            </w:pPr>
            <w:r w:rsidRPr="003A6EE1">
              <w:rPr>
                <w:rFonts w:asciiTheme="minorHAnsi" w:hAnsiTheme="minorHAnsi"/>
              </w:rPr>
              <w:t>3618,00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[m³]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nadziemnych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1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  <w:tr w:rsidR="00A22398" w:rsidRPr="003A6EE1" w:rsidTr="000D30DE">
        <w:trPr>
          <w:jc w:val="center"/>
        </w:trPr>
        <w:tc>
          <w:tcPr>
            <w:tcW w:w="4253" w:type="dxa"/>
          </w:tcPr>
          <w:p w:rsidR="00C356EE" w:rsidRPr="003A6EE1" w:rsidRDefault="00C356EE" w:rsidP="001F21C9">
            <w:pPr>
              <w:pStyle w:val="Akapitzlist"/>
              <w:ind w:left="-19"/>
            </w:pPr>
            <w:r w:rsidRPr="003A6EE1">
              <w:t>Liczba kondygnacji podziemnych</w:t>
            </w:r>
          </w:p>
        </w:tc>
        <w:tc>
          <w:tcPr>
            <w:tcW w:w="1676" w:type="dxa"/>
          </w:tcPr>
          <w:p w:rsidR="00C356EE" w:rsidRPr="003A6EE1" w:rsidRDefault="00CB0AF0" w:rsidP="000D30DE">
            <w:pPr>
              <w:tabs>
                <w:tab w:val="left" w:pos="534"/>
                <w:tab w:val="left" w:pos="1224"/>
                <w:tab w:val="left" w:pos="1672"/>
              </w:tabs>
              <w:ind w:right="79"/>
              <w:jc w:val="center"/>
            </w:pPr>
            <w:r w:rsidRPr="003A6EE1">
              <w:t>0</w:t>
            </w:r>
          </w:p>
        </w:tc>
        <w:tc>
          <w:tcPr>
            <w:tcW w:w="1197" w:type="dxa"/>
          </w:tcPr>
          <w:p w:rsidR="00C356EE" w:rsidRPr="003A6EE1" w:rsidRDefault="00C356EE" w:rsidP="001F21C9">
            <w:pPr>
              <w:pStyle w:val="Akapitzlist"/>
              <w:ind w:left="0"/>
              <w:jc w:val="center"/>
            </w:pPr>
            <w:r w:rsidRPr="003A6EE1">
              <w:t>[szt.]</w:t>
            </w:r>
          </w:p>
        </w:tc>
      </w:tr>
    </w:tbl>
    <w:p w:rsidR="00AA2719" w:rsidRPr="003A6EE1" w:rsidRDefault="00AA2719" w:rsidP="00953C36">
      <w:pPr>
        <w:pStyle w:val="Nagwek3"/>
        <w:pageBreakBefore/>
        <w:numPr>
          <w:ilvl w:val="1"/>
          <w:numId w:val="12"/>
        </w:numPr>
        <w:spacing w:before="240"/>
        <w:ind w:left="357" w:hanging="357"/>
      </w:pPr>
      <w:bookmarkStart w:id="167" w:name="_Toc52830925"/>
      <w:r w:rsidRPr="003A6EE1">
        <w:lastRenderedPageBreak/>
        <w:t xml:space="preserve">Zestawienie powierzchni </w:t>
      </w:r>
      <w:r w:rsidR="00EC7ED1" w:rsidRPr="003A6EE1">
        <w:t>projektowanych pomieszczeń</w:t>
      </w:r>
      <w:r w:rsidRPr="003A6EE1">
        <w:t>:</w:t>
      </w:r>
      <w:bookmarkEnd w:id="167"/>
    </w:p>
    <w:p w:rsidR="00AA2719" w:rsidRPr="004E6DC3" w:rsidRDefault="00AA2719" w:rsidP="004E6DC3">
      <w:pPr>
        <w:rPr>
          <w:sz w:val="10"/>
          <w:szCs w:val="10"/>
        </w:rPr>
      </w:pPr>
    </w:p>
    <w:p w:rsidR="00AA2719" w:rsidRPr="003A6EE1" w:rsidRDefault="00AA2719" w:rsidP="00AA2719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Kondygnacja K+1 (parter)</w:t>
      </w:r>
      <w:r w:rsidR="00EC7ED1" w:rsidRPr="003A6EE1">
        <w:rPr>
          <w:b/>
          <w:bCs/>
          <w:sz w:val="22"/>
          <w:u w:val="single"/>
        </w:rPr>
        <w:t xml:space="preserve"> – </w:t>
      </w:r>
      <w:r w:rsidR="00B270C4" w:rsidRPr="00B270C4">
        <w:rPr>
          <w:b/>
          <w:bCs/>
          <w:sz w:val="22"/>
          <w:u w:val="single"/>
        </w:rPr>
        <w:t xml:space="preserve">KLUBU DZIECIĘCEGO </w:t>
      </w:r>
      <w:r w:rsidR="007A5973" w:rsidRPr="003A6EE1">
        <w:rPr>
          <w:b/>
          <w:bCs/>
          <w:sz w:val="22"/>
          <w:u w:val="single"/>
        </w:rPr>
        <w:t xml:space="preserve">I PRZEDSZKOLE </w:t>
      </w:r>
    </w:p>
    <w:p w:rsidR="00AA2719" w:rsidRPr="003A6EE1" w:rsidRDefault="00AA2719" w:rsidP="00AA2719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44"/>
        <w:gridCol w:w="2898"/>
        <w:gridCol w:w="1109"/>
        <w:gridCol w:w="1500"/>
      </w:tblGrid>
      <w:tr w:rsidR="003A6EE1" w:rsidRPr="003A6EE1" w:rsidTr="007A5973">
        <w:trPr>
          <w:trHeight w:val="297"/>
          <w:jc w:val="center"/>
        </w:trPr>
        <w:tc>
          <w:tcPr>
            <w:tcW w:w="944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2898" w:type="dxa"/>
          </w:tcPr>
          <w:p w:rsidR="004941AF" w:rsidRPr="003A6EE1" w:rsidRDefault="004941AF" w:rsidP="001F21C9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4941AF" w:rsidRPr="003A6EE1" w:rsidRDefault="004941AF" w:rsidP="00442C46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4941AF" w:rsidRPr="003A6EE1" w:rsidRDefault="004941AF" w:rsidP="00B4797D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1</w:t>
            </w:r>
          </w:p>
        </w:tc>
        <w:tc>
          <w:tcPr>
            <w:tcW w:w="2898" w:type="dxa"/>
          </w:tcPr>
          <w:p w:rsidR="004941AF" w:rsidRPr="003A6EE1" w:rsidRDefault="007A5973" w:rsidP="00B4797D">
            <w:r w:rsidRPr="003A6EE1">
              <w:t>Wiatrołap</w:t>
            </w:r>
          </w:p>
        </w:tc>
        <w:tc>
          <w:tcPr>
            <w:tcW w:w="1109" w:type="dxa"/>
          </w:tcPr>
          <w:p w:rsidR="004941AF" w:rsidRPr="003A6EE1" w:rsidRDefault="007A5973" w:rsidP="001D2BA3">
            <w:pPr>
              <w:jc w:val="right"/>
            </w:pPr>
            <w:r w:rsidRPr="003A6EE1">
              <w:t>2,10</w:t>
            </w:r>
          </w:p>
        </w:tc>
        <w:tc>
          <w:tcPr>
            <w:tcW w:w="1500" w:type="dxa"/>
          </w:tcPr>
          <w:p w:rsidR="004941AF" w:rsidRPr="003A6EE1" w:rsidRDefault="001D2BA3" w:rsidP="00720452">
            <w:pPr>
              <w:jc w:val="center"/>
            </w:pPr>
            <w:r w:rsidRPr="003A6EE1">
              <w:t>Pr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4941AF" w:rsidRPr="003A6EE1" w:rsidRDefault="008B026E" w:rsidP="001F21C9">
            <w:r w:rsidRPr="003A6EE1">
              <w:t>0</w:t>
            </w:r>
            <w:r w:rsidR="00720452" w:rsidRPr="003A6EE1">
              <w:t>2</w:t>
            </w:r>
          </w:p>
        </w:tc>
        <w:tc>
          <w:tcPr>
            <w:tcW w:w="2898" w:type="dxa"/>
          </w:tcPr>
          <w:p w:rsidR="004941AF" w:rsidRPr="003A6EE1" w:rsidRDefault="007A5973" w:rsidP="001F21C9">
            <w:r w:rsidRPr="003A6EE1">
              <w:t>Szatnia</w:t>
            </w:r>
          </w:p>
        </w:tc>
        <w:tc>
          <w:tcPr>
            <w:tcW w:w="1109" w:type="dxa"/>
          </w:tcPr>
          <w:p w:rsidR="004941AF" w:rsidRPr="003A6EE1" w:rsidRDefault="007A5973" w:rsidP="001F21C9">
            <w:pPr>
              <w:jc w:val="right"/>
              <w:rPr>
                <w:bCs/>
              </w:rPr>
            </w:pPr>
            <w:r w:rsidRPr="003A6EE1">
              <w:rPr>
                <w:bCs/>
              </w:rPr>
              <w:t>69,29</w:t>
            </w:r>
          </w:p>
        </w:tc>
        <w:tc>
          <w:tcPr>
            <w:tcW w:w="1500" w:type="dxa"/>
          </w:tcPr>
          <w:p w:rsidR="004941AF" w:rsidRPr="003A6EE1" w:rsidRDefault="00AF0F37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9E7C08" w:rsidRPr="003A6EE1">
              <w:rPr>
                <w:bCs/>
              </w:rPr>
              <w:t>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</w:t>
            </w:r>
            <w:r w:rsidR="00720452" w:rsidRPr="003A6EE1">
              <w:t>3</w:t>
            </w:r>
          </w:p>
        </w:tc>
        <w:tc>
          <w:tcPr>
            <w:tcW w:w="2898" w:type="dxa"/>
          </w:tcPr>
          <w:p w:rsidR="00E41805" w:rsidRPr="003A6EE1" w:rsidRDefault="007A5973" w:rsidP="00EC7ED1">
            <w:r w:rsidRPr="003A6EE1">
              <w:t>Gabinet dyrektora przedszkola</w:t>
            </w:r>
          </w:p>
        </w:tc>
        <w:tc>
          <w:tcPr>
            <w:tcW w:w="1109" w:type="dxa"/>
          </w:tcPr>
          <w:p w:rsidR="00E41805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7,71</w:t>
            </w:r>
          </w:p>
        </w:tc>
        <w:tc>
          <w:tcPr>
            <w:tcW w:w="1500" w:type="dxa"/>
          </w:tcPr>
          <w:p w:rsidR="00E41805" w:rsidRPr="003A6EE1" w:rsidRDefault="009E7C08" w:rsidP="0091213A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4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Sala – 8 dzieci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36,06</w:t>
            </w:r>
          </w:p>
        </w:tc>
        <w:tc>
          <w:tcPr>
            <w:tcW w:w="1500" w:type="dxa"/>
          </w:tcPr>
          <w:p w:rsidR="00720452" w:rsidRPr="003A6EE1" w:rsidRDefault="009E7C08" w:rsidP="00720452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720452" w:rsidRPr="003A6EE1" w:rsidRDefault="008B026E" w:rsidP="001F21C9">
            <w:r w:rsidRPr="003A6EE1">
              <w:t>0</w:t>
            </w:r>
            <w:r w:rsidR="00720452" w:rsidRPr="003A6EE1">
              <w:t>5</w:t>
            </w:r>
          </w:p>
        </w:tc>
        <w:tc>
          <w:tcPr>
            <w:tcW w:w="2898" w:type="dxa"/>
          </w:tcPr>
          <w:p w:rsidR="00720452" w:rsidRPr="003A6EE1" w:rsidRDefault="007A5973" w:rsidP="00720452">
            <w:r w:rsidRPr="003A6EE1">
              <w:t>Korytarz</w:t>
            </w:r>
          </w:p>
        </w:tc>
        <w:tc>
          <w:tcPr>
            <w:tcW w:w="1109" w:type="dxa"/>
          </w:tcPr>
          <w:p w:rsidR="00720452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7,41</w:t>
            </w:r>
          </w:p>
        </w:tc>
        <w:tc>
          <w:tcPr>
            <w:tcW w:w="1500" w:type="dxa"/>
          </w:tcPr>
          <w:p w:rsidR="00720452" w:rsidRPr="003A6EE1" w:rsidRDefault="001D2BA3" w:rsidP="00720452">
            <w:pPr>
              <w:jc w:val="center"/>
              <w:rPr>
                <w:bCs/>
              </w:rPr>
            </w:pPr>
            <w:r w:rsidRPr="003A6EE1">
              <w:t>P</w:t>
            </w:r>
            <w:r w:rsidR="009E7C08" w:rsidRPr="003A6EE1">
              <w:t>r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06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Sala – 6 dzieci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24,38</w:t>
            </w:r>
          </w:p>
        </w:tc>
        <w:tc>
          <w:tcPr>
            <w:tcW w:w="1500" w:type="dxa"/>
          </w:tcPr>
          <w:p w:rsidR="008B026E" w:rsidRPr="003A6EE1" w:rsidRDefault="009E7C08" w:rsidP="00720452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07</w:t>
            </w:r>
          </w:p>
        </w:tc>
        <w:tc>
          <w:tcPr>
            <w:tcW w:w="2898" w:type="dxa"/>
          </w:tcPr>
          <w:p w:rsidR="008B026E" w:rsidRPr="003A6EE1" w:rsidRDefault="007A5973" w:rsidP="00720452">
            <w:r w:rsidRPr="003A6EE1">
              <w:t>Rozdzielnia cateringu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8,48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8B026E" w:rsidRPr="003A6EE1" w:rsidRDefault="008B026E" w:rsidP="001F21C9">
            <w:r w:rsidRPr="003A6EE1">
              <w:t>08</w:t>
            </w:r>
          </w:p>
        </w:tc>
        <w:tc>
          <w:tcPr>
            <w:tcW w:w="2898" w:type="dxa"/>
          </w:tcPr>
          <w:p w:rsidR="008B026E" w:rsidRPr="003A6EE1" w:rsidRDefault="0091213A" w:rsidP="00720452">
            <w:r w:rsidRPr="003A6EE1">
              <w:t>Zmywalnia</w:t>
            </w:r>
          </w:p>
        </w:tc>
        <w:tc>
          <w:tcPr>
            <w:tcW w:w="1109" w:type="dxa"/>
          </w:tcPr>
          <w:p w:rsidR="008B026E" w:rsidRPr="003A6EE1" w:rsidRDefault="007A5973" w:rsidP="00720452">
            <w:pPr>
              <w:jc w:val="right"/>
              <w:rPr>
                <w:bCs/>
              </w:rPr>
            </w:pPr>
            <w:r w:rsidRPr="003A6EE1">
              <w:rPr>
                <w:bCs/>
              </w:rPr>
              <w:t>9,22</w:t>
            </w:r>
          </w:p>
        </w:tc>
        <w:tc>
          <w:tcPr>
            <w:tcW w:w="1500" w:type="dxa"/>
          </w:tcPr>
          <w:p w:rsidR="008B026E" w:rsidRPr="003A6EE1" w:rsidRDefault="0091213A" w:rsidP="00720452">
            <w:pPr>
              <w:jc w:val="center"/>
            </w:pPr>
            <w:r w:rsidRPr="003A6EE1">
              <w:t>Pom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09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23,62</w:t>
            </w:r>
          </w:p>
        </w:tc>
        <w:tc>
          <w:tcPr>
            <w:tcW w:w="1500" w:type="dxa"/>
          </w:tcPr>
          <w:p w:rsidR="00E41805" w:rsidRPr="003A6EE1" w:rsidRDefault="009E7C08" w:rsidP="0043138F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10</w:t>
            </w:r>
          </w:p>
        </w:tc>
        <w:tc>
          <w:tcPr>
            <w:tcW w:w="2898" w:type="dxa"/>
          </w:tcPr>
          <w:p w:rsidR="00E41805" w:rsidRPr="003A6EE1" w:rsidRDefault="009954A0" w:rsidP="001D2BA3">
            <w:r w:rsidRPr="003A6EE1">
              <w:t>Sala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24,93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jc w:val="center"/>
        </w:trPr>
        <w:tc>
          <w:tcPr>
            <w:tcW w:w="944" w:type="dxa"/>
          </w:tcPr>
          <w:p w:rsidR="00E41805" w:rsidRPr="003A6EE1" w:rsidRDefault="008B026E" w:rsidP="001F21C9">
            <w:r w:rsidRPr="003A6EE1">
              <w:t>11</w:t>
            </w:r>
          </w:p>
        </w:tc>
        <w:tc>
          <w:tcPr>
            <w:tcW w:w="2898" w:type="dxa"/>
          </w:tcPr>
          <w:p w:rsidR="00E41805" w:rsidRPr="003A6EE1" w:rsidRDefault="009954A0" w:rsidP="0043138F">
            <w:r w:rsidRPr="003A6EE1">
              <w:t>Węzeł sanitarny</w:t>
            </w:r>
          </w:p>
        </w:tc>
        <w:tc>
          <w:tcPr>
            <w:tcW w:w="1109" w:type="dxa"/>
          </w:tcPr>
          <w:p w:rsidR="00E41805" w:rsidRPr="003A6EE1" w:rsidRDefault="009954A0" w:rsidP="0043138F">
            <w:pPr>
              <w:jc w:val="right"/>
              <w:rPr>
                <w:bCs/>
              </w:rPr>
            </w:pPr>
            <w:r w:rsidRPr="003A6EE1">
              <w:rPr>
                <w:bCs/>
              </w:rPr>
              <w:t>14,64</w:t>
            </w:r>
          </w:p>
        </w:tc>
        <w:tc>
          <w:tcPr>
            <w:tcW w:w="1500" w:type="dxa"/>
          </w:tcPr>
          <w:p w:rsidR="00E41805" w:rsidRPr="003A6EE1" w:rsidRDefault="0091213A" w:rsidP="0043138F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7A5973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4941AF" w:rsidRPr="003A6EE1" w:rsidRDefault="004941AF" w:rsidP="001F21C9"/>
        </w:tc>
        <w:tc>
          <w:tcPr>
            <w:tcW w:w="2898" w:type="dxa"/>
            <w:tcBorders>
              <w:top w:val="single" w:sz="4" w:space="0" w:color="auto"/>
            </w:tcBorders>
          </w:tcPr>
          <w:p w:rsidR="004941AF" w:rsidRPr="003A6EE1" w:rsidRDefault="004941AF" w:rsidP="001D2BA3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4941AF" w:rsidRPr="003A6EE1" w:rsidRDefault="009E7C08" w:rsidP="00523129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225,74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4941AF" w:rsidRPr="003A6EE1" w:rsidRDefault="004941AF" w:rsidP="001F21C9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4E6DC3" w:rsidRDefault="000139E3" w:rsidP="004E6DC3">
      <w:pPr>
        <w:rPr>
          <w:sz w:val="10"/>
          <w:szCs w:val="10"/>
        </w:rPr>
      </w:pPr>
    </w:p>
    <w:p w:rsidR="000139E3" w:rsidRPr="003A6EE1" w:rsidRDefault="000139E3" w:rsidP="000139E3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 xml:space="preserve">Kondygnacja K+1 (parter) – SZKOŁA </w:t>
      </w:r>
    </w:p>
    <w:p w:rsidR="000139E3" w:rsidRPr="003A6EE1" w:rsidRDefault="000139E3" w:rsidP="000139E3">
      <w:pPr>
        <w:spacing w:after="120"/>
        <w:jc w:val="center"/>
        <w:rPr>
          <w:b/>
          <w:bCs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944"/>
        <w:gridCol w:w="3463"/>
        <w:gridCol w:w="1109"/>
        <w:gridCol w:w="1500"/>
      </w:tblGrid>
      <w:tr w:rsidR="003A6EE1" w:rsidRPr="003A6EE1" w:rsidTr="00873266">
        <w:trPr>
          <w:trHeight w:val="297"/>
          <w:jc w:val="center"/>
        </w:trPr>
        <w:tc>
          <w:tcPr>
            <w:tcW w:w="944" w:type="dxa"/>
          </w:tcPr>
          <w:p w:rsidR="000139E3" w:rsidRPr="003A6EE1" w:rsidRDefault="000139E3" w:rsidP="002F06E2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nr</w:t>
            </w:r>
          </w:p>
        </w:tc>
        <w:tc>
          <w:tcPr>
            <w:tcW w:w="3463" w:type="dxa"/>
          </w:tcPr>
          <w:p w:rsidR="000139E3" w:rsidRPr="003A6EE1" w:rsidRDefault="000139E3" w:rsidP="002F06E2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Nazwa</w:t>
            </w:r>
          </w:p>
        </w:tc>
        <w:tc>
          <w:tcPr>
            <w:tcW w:w="1109" w:type="dxa"/>
          </w:tcPr>
          <w:p w:rsidR="000139E3" w:rsidRPr="003A6EE1" w:rsidRDefault="000139E3" w:rsidP="002F06E2">
            <w:pPr>
              <w:rPr>
                <w:i/>
                <w:iCs/>
              </w:rPr>
            </w:pPr>
            <w:r w:rsidRPr="003A6EE1">
              <w:rPr>
                <w:i/>
                <w:iCs/>
              </w:rPr>
              <w:t>Pow. [m²]</w:t>
            </w:r>
          </w:p>
        </w:tc>
        <w:tc>
          <w:tcPr>
            <w:tcW w:w="1500" w:type="dxa"/>
          </w:tcPr>
          <w:p w:rsidR="000139E3" w:rsidRPr="003A6EE1" w:rsidRDefault="000139E3" w:rsidP="002F06E2">
            <w:pPr>
              <w:jc w:val="right"/>
              <w:rPr>
                <w:i/>
                <w:iCs/>
              </w:rPr>
            </w:pPr>
            <w:r w:rsidRPr="003A6EE1">
              <w:rPr>
                <w:i/>
                <w:iCs/>
              </w:rPr>
              <w:t>Klasyfikacja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0139E3" w:rsidRPr="003A6EE1" w:rsidRDefault="000139E3" w:rsidP="002F06E2">
            <w:r w:rsidRPr="003A6EE1">
              <w:t>12</w:t>
            </w:r>
          </w:p>
        </w:tc>
        <w:tc>
          <w:tcPr>
            <w:tcW w:w="3463" w:type="dxa"/>
          </w:tcPr>
          <w:p w:rsidR="000139E3" w:rsidRPr="003A6EE1" w:rsidRDefault="000139E3" w:rsidP="002F06E2">
            <w:r w:rsidRPr="003A6EE1">
              <w:t>Korytarz</w:t>
            </w:r>
          </w:p>
        </w:tc>
        <w:tc>
          <w:tcPr>
            <w:tcW w:w="1109" w:type="dxa"/>
          </w:tcPr>
          <w:p w:rsidR="000139E3" w:rsidRPr="003A6EE1" w:rsidRDefault="000139E3" w:rsidP="002F06E2">
            <w:pPr>
              <w:jc w:val="right"/>
            </w:pPr>
            <w:r w:rsidRPr="003A6EE1">
              <w:t>38,47</w:t>
            </w:r>
          </w:p>
        </w:tc>
        <w:tc>
          <w:tcPr>
            <w:tcW w:w="1500" w:type="dxa"/>
          </w:tcPr>
          <w:p w:rsidR="000139E3" w:rsidRPr="003A6EE1" w:rsidRDefault="000139E3" w:rsidP="002F06E2">
            <w:pPr>
              <w:jc w:val="center"/>
            </w:pPr>
            <w:r w:rsidRPr="003A6EE1">
              <w:t>Pr</w:t>
            </w:r>
          </w:p>
        </w:tc>
      </w:tr>
      <w:tr w:rsidR="00596CA4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WC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</w:pPr>
            <w:r w:rsidRPr="003A6EE1">
              <w:t>2,35</w:t>
            </w:r>
          </w:p>
        </w:tc>
        <w:tc>
          <w:tcPr>
            <w:tcW w:w="1500" w:type="dxa"/>
          </w:tcPr>
          <w:p w:rsidR="00596CA4" w:rsidRPr="003A6EE1" w:rsidRDefault="00410DE7" w:rsidP="00596CA4">
            <w:pPr>
              <w:jc w:val="center"/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36,30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36,18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36,78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Węzeł sanitarny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18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Pokój nauczycielski / Pom. socjalne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8,06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19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25,05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47,69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</w:pPr>
            <w:r w:rsidRPr="003A6EE1">
              <w:t>P</w:t>
            </w:r>
            <w:r w:rsidR="00410DE7" w:rsidRPr="003A6EE1"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26,57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50,70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Pom. Pomocnicze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11,24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31,86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3,11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Korytarz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10,27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27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Kotłownia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16,88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D36BFF" w:rsidRPr="003A6EE1" w:rsidTr="00873266">
        <w:trPr>
          <w:jc w:val="center"/>
        </w:trPr>
        <w:tc>
          <w:tcPr>
            <w:tcW w:w="944" w:type="dxa"/>
          </w:tcPr>
          <w:p w:rsidR="00D36BFF" w:rsidRPr="003A6EE1" w:rsidRDefault="00D36BFF" w:rsidP="00596CA4">
            <w:r w:rsidRPr="003A6EE1">
              <w:t>28</w:t>
            </w:r>
          </w:p>
        </w:tc>
        <w:tc>
          <w:tcPr>
            <w:tcW w:w="3463" w:type="dxa"/>
          </w:tcPr>
          <w:p w:rsidR="00D36BFF" w:rsidRPr="003A6EE1" w:rsidRDefault="00D36BFF" w:rsidP="00596CA4">
            <w:r w:rsidRPr="003A6EE1">
              <w:t>Pom. Pomocnicze</w:t>
            </w:r>
          </w:p>
        </w:tc>
        <w:tc>
          <w:tcPr>
            <w:tcW w:w="1109" w:type="dxa"/>
          </w:tcPr>
          <w:p w:rsidR="00D36BFF" w:rsidRPr="003A6EE1" w:rsidRDefault="00D36BFF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4,16</w:t>
            </w:r>
          </w:p>
        </w:tc>
        <w:tc>
          <w:tcPr>
            <w:tcW w:w="1500" w:type="dxa"/>
          </w:tcPr>
          <w:p w:rsidR="00D36BFF" w:rsidRPr="003A6EE1" w:rsidRDefault="00410DE7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2</w:t>
            </w:r>
            <w:r w:rsidR="00D36BFF" w:rsidRPr="003A6EE1">
              <w:t>9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Hydrofornia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8,34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D36BFF" w:rsidP="00596CA4">
            <w:r w:rsidRPr="003A6EE1">
              <w:t>30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Psychologa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5,27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1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Sala Gimnastyczna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72,67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2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Gabinet Dyrektora Szkoły Podstawowej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13,89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3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Rozdzielnia Cateringu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24,70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om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4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Szatnia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16,53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5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Wiatrołap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3,22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</w:t>
            </w:r>
            <w:r w:rsidR="00410DE7" w:rsidRPr="003A6EE1">
              <w:rPr>
                <w:bCs/>
              </w:rPr>
              <w:t>r</w:t>
            </w:r>
          </w:p>
        </w:tc>
      </w:tr>
      <w:tr w:rsidR="003A6EE1" w:rsidRPr="003A6EE1" w:rsidTr="00873266">
        <w:trPr>
          <w:jc w:val="center"/>
        </w:trPr>
        <w:tc>
          <w:tcPr>
            <w:tcW w:w="944" w:type="dxa"/>
          </w:tcPr>
          <w:p w:rsidR="00596CA4" w:rsidRPr="003A6EE1" w:rsidRDefault="00596CA4" w:rsidP="00596CA4">
            <w:r w:rsidRPr="003A6EE1">
              <w:t>3</w:t>
            </w:r>
            <w:r w:rsidR="00D36BFF" w:rsidRPr="003A6EE1">
              <w:t>6</w:t>
            </w:r>
          </w:p>
        </w:tc>
        <w:tc>
          <w:tcPr>
            <w:tcW w:w="3463" w:type="dxa"/>
          </w:tcPr>
          <w:p w:rsidR="00596CA4" w:rsidRPr="003A6EE1" w:rsidRDefault="00596CA4" w:rsidP="00596CA4">
            <w:r w:rsidRPr="003A6EE1">
              <w:t>Łazienka</w:t>
            </w:r>
          </w:p>
        </w:tc>
        <w:tc>
          <w:tcPr>
            <w:tcW w:w="1109" w:type="dxa"/>
          </w:tcPr>
          <w:p w:rsidR="00596CA4" w:rsidRPr="003A6EE1" w:rsidRDefault="00596CA4" w:rsidP="00596CA4">
            <w:pPr>
              <w:jc w:val="right"/>
              <w:rPr>
                <w:bCs/>
              </w:rPr>
            </w:pPr>
            <w:r w:rsidRPr="003A6EE1">
              <w:rPr>
                <w:bCs/>
              </w:rPr>
              <w:t>1,72</w:t>
            </w:r>
          </w:p>
        </w:tc>
        <w:tc>
          <w:tcPr>
            <w:tcW w:w="1500" w:type="dxa"/>
          </w:tcPr>
          <w:p w:rsidR="00596CA4" w:rsidRPr="003A6EE1" w:rsidRDefault="00596CA4" w:rsidP="00596CA4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873266" w:rsidRPr="003A6EE1" w:rsidTr="00873266">
        <w:trPr>
          <w:jc w:val="center"/>
        </w:trPr>
        <w:tc>
          <w:tcPr>
            <w:tcW w:w="944" w:type="dxa"/>
          </w:tcPr>
          <w:p w:rsidR="00873266" w:rsidRPr="003A6EE1" w:rsidRDefault="00873266" w:rsidP="000139E3">
            <w:r w:rsidRPr="003A6EE1">
              <w:t>3</w:t>
            </w:r>
            <w:r w:rsidR="00D36BFF" w:rsidRPr="003A6EE1">
              <w:t>7</w:t>
            </w:r>
          </w:p>
        </w:tc>
        <w:tc>
          <w:tcPr>
            <w:tcW w:w="3463" w:type="dxa"/>
          </w:tcPr>
          <w:p w:rsidR="00873266" w:rsidRPr="003A6EE1" w:rsidRDefault="00873266" w:rsidP="000139E3">
            <w:r w:rsidRPr="003A6EE1">
              <w:t>Magazyn Sprzętu Sportowego</w:t>
            </w:r>
          </w:p>
        </w:tc>
        <w:tc>
          <w:tcPr>
            <w:tcW w:w="1109" w:type="dxa"/>
          </w:tcPr>
          <w:p w:rsidR="00873266" w:rsidRPr="003A6EE1" w:rsidRDefault="00873266" w:rsidP="000139E3">
            <w:pPr>
              <w:jc w:val="right"/>
              <w:rPr>
                <w:bCs/>
              </w:rPr>
            </w:pPr>
            <w:r w:rsidRPr="003A6EE1">
              <w:rPr>
                <w:bCs/>
              </w:rPr>
              <w:t>12,47</w:t>
            </w:r>
          </w:p>
        </w:tc>
        <w:tc>
          <w:tcPr>
            <w:tcW w:w="1500" w:type="dxa"/>
          </w:tcPr>
          <w:p w:rsidR="00873266" w:rsidRPr="003A6EE1" w:rsidRDefault="00410DE7" w:rsidP="000139E3">
            <w:pPr>
              <w:jc w:val="center"/>
              <w:rPr>
                <w:bCs/>
              </w:rPr>
            </w:pPr>
            <w:r w:rsidRPr="003A6EE1">
              <w:rPr>
                <w:bCs/>
              </w:rPr>
              <w:t>Pu</w:t>
            </w:r>
          </w:p>
        </w:tc>
      </w:tr>
      <w:tr w:rsidR="003A6EE1" w:rsidRPr="003A6EE1" w:rsidTr="00873266">
        <w:trPr>
          <w:trHeight w:val="175"/>
          <w:jc w:val="center"/>
        </w:trPr>
        <w:tc>
          <w:tcPr>
            <w:tcW w:w="944" w:type="dxa"/>
            <w:tcBorders>
              <w:top w:val="single" w:sz="4" w:space="0" w:color="auto"/>
            </w:tcBorders>
          </w:tcPr>
          <w:p w:rsidR="000139E3" w:rsidRPr="003A6EE1" w:rsidRDefault="000139E3" w:rsidP="002F06E2"/>
        </w:tc>
        <w:tc>
          <w:tcPr>
            <w:tcW w:w="3463" w:type="dxa"/>
            <w:tcBorders>
              <w:top w:val="single" w:sz="4" w:space="0" w:color="auto"/>
            </w:tcBorders>
          </w:tcPr>
          <w:p w:rsidR="000139E3" w:rsidRPr="003A6EE1" w:rsidRDefault="000139E3" w:rsidP="002F06E2">
            <w:pPr>
              <w:jc w:val="right"/>
            </w:pPr>
            <w:r w:rsidRPr="003A6EE1">
              <w:t>SUMA</w:t>
            </w:r>
          </w:p>
        </w:tc>
        <w:tc>
          <w:tcPr>
            <w:tcW w:w="1109" w:type="dxa"/>
            <w:tcBorders>
              <w:top w:val="single" w:sz="4" w:space="0" w:color="auto"/>
            </w:tcBorders>
          </w:tcPr>
          <w:p w:rsidR="000139E3" w:rsidRPr="003A6EE1" w:rsidRDefault="00410DE7" w:rsidP="002F06E2">
            <w:pPr>
              <w:jc w:val="right"/>
              <w:rPr>
                <w:b/>
              </w:rPr>
            </w:pPr>
            <w:r w:rsidRPr="003A6EE1">
              <w:rPr>
                <w:b/>
                <w:sz w:val="22"/>
              </w:rPr>
              <w:t>555,36</w:t>
            </w:r>
          </w:p>
        </w:tc>
        <w:tc>
          <w:tcPr>
            <w:tcW w:w="1500" w:type="dxa"/>
            <w:tcBorders>
              <w:top w:val="single" w:sz="4" w:space="0" w:color="auto"/>
            </w:tcBorders>
          </w:tcPr>
          <w:p w:rsidR="000139E3" w:rsidRPr="003A6EE1" w:rsidRDefault="000139E3" w:rsidP="002F06E2">
            <w:pPr>
              <w:jc w:val="right"/>
              <w:rPr>
                <w:b/>
                <w:sz w:val="22"/>
              </w:rPr>
            </w:pPr>
          </w:p>
        </w:tc>
      </w:tr>
    </w:tbl>
    <w:p w:rsidR="000139E3" w:rsidRPr="003A6EE1" w:rsidRDefault="000139E3" w:rsidP="004E6DC3">
      <w:pPr>
        <w:rPr>
          <w:b/>
          <w:bCs/>
        </w:rPr>
      </w:pPr>
    </w:p>
    <w:p w:rsidR="00A304B1" w:rsidRPr="003A6EE1" w:rsidRDefault="00A304B1" w:rsidP="00A304B1">
      <w:pPr>
        <w:pStyle w:val="Akapitzlist"/>
        <w:ind w:left="0"/>
        <w:jc w:val="center"/>
        <w:rPr>
          <w:b/>
          <w:bCs/>
          <w:sz w:val="22"/>
          <w:u w:val="single"/>
        </w:rPr>
      </w:pPr>
      <w:r w:rsidRPr="003A6EE1">
        <w:rPr>
          <w:b/>
          <w:bCs/>
          <w:sz w:val="22"/>
          <w:u w:val="single"/>
        </w:rPr>
        <w:t>SUMA:</w:t>
      </w:r>
    </w:p>
    <w:p w:rsidR="00AB03FD" w:rsidRPr="003A6EE1" w:rsidRDefault="00AB03FD" w:rsidP="00C356EE">
      <w:pPr>
        <w:pStyle w:val="Akapitzlist"/>
        <w:ind w:left="360"/>
      </w:pPr>
    </w:p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158"/>
        <w:gridCol w:w="1459"/>
      </w:tblGrid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rPr>
                <w:b/>
                <w:bCs/>
              </w:rPr>
              <w:t>RODZAJ POWIERZCHNI</w:t>
            </w:r>
          </w:p>
        </w:tc>
        <w:tc>
          <w:tcPr>
            <w:tcW w:w="1459" w:type="dxa"/>
          </w:tcPr>
          <w:p w:rsidR="00836071" w:rsidRPr="003A6EE1" w:rsidRDefault="00836071" w:rsidP="00AB03FD">
            <w:pPr>
              <w:pStyle w:val="Akapitzlist"/>
              <w:ind w:left="0"/>
              <w:jc w:val="center"/>
              <w:rPr>
                <w:b/>
              </w:rPr>
            </w:pPr>
            <w:r w:rsidRPr="003A6EE1">
              <w:rPr>
                <w:b/>
                <w:iCs/>
              </w:rPr>
              <w:t>Pow. [m²]</w:t>
            </w:r>
          </w:p>
        </w:tc>
      </w:tr>
      <w:tr w:rsidR="00A22398" w:rsidRPr="003A6EE1" w:rsidTr="00E72185">
        <w:trPr>
          <w:jc w:val="center"/>
        </w:trPr>
        <w:tc>
          <w:tcPr>
            <w:tcW w:w="2158" w:type="dxa"/>
          </w:tcPr>
          <w:p w:rsidR="00836071" w:rsidRPr="003A6EE1" w:rsidRDefault="00836071" w:rsidP="00C356EE">
            <w:pPr>
              <w:pStyle w:val="Akapitzlist"/>
              <w:ind w:left="0"/>
            </w:pPr>
            <w:r w:rsidRPr="003A6EE1">
              <w:t>Wewnętrzna</w:t>
            </w:r>
            <w:r w:rsidR="00410DE7" w:rsidRPr="003A6EE1">
              <w:t xml:space="preserve"> razem</w:t>
            </w:r>
          </w:p>
        </w:tc>
        <w:tc>
          <w:tcPr>
            <w:tcW w:w="1459" w:type="dxa"/>
          </w:tcPr>
          <w:p w:rsidR="00836071" w:rsidRPr="003A6EE1" w:rsidRDefault="00410DE7" w:rsidP="00523129">
            <w:pPr>
              <w:pStyle w:val="Akapitzlist"/>
              <w:ind w:left="0" w:right="296"/>
              <w:jc w:val="right"/>
            </w:pPr>
            <w:r w:rsidRPr="003A6EE1">
              <w:t>781,1</w:t>
            </w:r>
          </w:p>
        </w:tc>
      </w:tr>
    </w:tbl>
    <w:p w:rsidR="001D2BA3" w:rsidRPr="004E6DC3" w:rsidRDefault="001D2BA3" w:rsidP="004E6DC3">
      <w:pPr>
        <w:rPr>
          <w:sz w:val="10"/>
          <w:szCs w:val="10"/>
        </w:rPr>
      </w:pPr>
    </w:p>
    <w:p w:rsidR="001D2BA3" w:rsidRPr="003A6EE1" w:rsidRDefault="001D2BA3" w:rsidP="001D2BA3">
      <w:pPr>
        <w:tabs>
          <w:tab w:val="num" w:pos="360"/>
        </w:tabs>
        <w:jc w:val="center"/>
        <w:rPr>
          <w:b/>
          <w:bCs/>
          <w:u w:val="single"/>
        </w:rPr>
      </w:pPr>
      <w:r w:rsidRPr="003A6EE1">
        <w:rPr>
          <w:u w:val="single"/>
        </w:rPr>
        <w:t xml:space="preserve">Klasyfikację powierzchni pomieszczeń przyjęto zgodnie z normą </w:t>
      </w:r>
      <w:r w:rsidRPr="003A6EE1">
        <w:rPr>
          <w:b/>
          <w:bCs/>
          <w:u w:val="single"/>
        </w:rPr>
        <w:t>PN-ISO 9836:1997.</w:t>
      </w:r>
    </w:p>
    <w:p w:rsidR="00AA2719" w:rsidRPr="003A6EE1" w:rsidRDefault="00AA2719" w:rsidP="00C356EE">
      <w:pPr>
        <w:pStyle w:val="Akapitzlist"/>
        <w:ind w:left="360"/>
        <w:rPr>
          <w:sz w:val="10"/>
          <w:szCs w:val="10"/>
        </w:rPr>
      </w:pPr>
    </w:p>
    <w:p w:rsidR="00C356EE" w:rsidRPr="003A6EE1" w:rsidRDefault="00C356EE" w:rsidP="00953C36">
      <w:pPr>
        <w:pStyle w:val="Nagwek2"/>
        <w:pageBreakBefore/>
        <w:numPr>
          <w:ilvl w:val="0"/>
          <w:numId w:val="12"/>
        </w:numPr>
        <w:ind w:left="357" w:hanging="357"/>
      </w:pPr>
      <w:bookmarkStart w:id="168" w:name="_Toc310954165"/>
      <w:bookmarkStart w:id="169" w:name="_Toc347304303"/>
      <w:bookmarkStart w:id="170" w:name="_Toc347406123"/>
      <w:bookmarkStart w:id="171" w:name="_Toc347406189"/>
      <w:bookmarkStart w:id="172" w:name="_Toc427613053"/>
      <w:bookmarkStart w:id="173" w:name="_Toc435173708"/>
      <w:bookmarkStart w:id="174" w:name="_Toc52830926"/>
      <w:r w:rsidRPr="003A6EE1">
        <w:lastRenderedPageBreak/>
        <w:t>Forma architektoniczna i funkcja obiektu budowlanego, sposób jego dostosowania do krajobrazu i otaczającej zabudowy oraz sposób spełnienia wymagań, o których mowa w art. 5 ust. 1 ustawy prawo budowlane</w:t>
      </w:r>
      <w:bookmarkEnd w:id="168"/>
      <w:bookmarkEnd w:id="169"/>
      <w:bookmarkEnd w:id="170"/>
      <w:bookmarkEnd w:id="171"/>
      <w:bookmarkEnd w:id="172"/>
      <w:bookmarkEnd w:id="173"/>
      <w:bookmarkEnd w:id="174"/>
    </w:p>
    <w:p w:rsidR="00C356EE" w:rsidRPr="003A6EE1" w:rsidRDefault="00C356EE" w:rsidP="00953C36">
      <w:pPr>
        <w:pStyle w:val="Nagwek3"/>
        <w:numPr>
          <w:ilvl w:val="1"/>
          <w:numId w:val="12"/>
        </w:numPr>
      </w:pPr>
      <w:bookmarkStart w:id="175" w:name="_Toc347304304"/>
      <w:bookmarkStart w:id="176" w:name="_Toc347406124"/>
      <w:bookmarkStart w:id="177" w:name="_Toc427613054"/>
      <w:bookmarkStart w:id="178" w:name="_Toc435173709"/>
      <w:bookmarkStart w:id="179" w:name="_Toc52830927"/>
      <w:r w:rsidRPr="003A6EE1">
        <w:t>Forma architektoniczna i sposób dostosowania do krajobrazu i otaczającej zabudowy</w:t>
      </w:r>
      <w:bookmarkEnd w:id="175"/>
      <w:bookmarkEnd w:id="176"/>
      <w:bookmarkEnd w:id="177"/>
      <w:bookmarkEnd w:id="178"/>
      <w:bookmarkEnd w:id="179"/>
    </w:p>
    <w:p w:rsidR="00CB1378" w:rsidRPr="003A6EE1" w:rsidRDefault="00D17952" w:rsidP="00183F86">
      <w:r>
        <w:t>Budynek Publicznej S</w:t>
      </w:r>
      <w:r w:rsidR="00D12822" w:rsidRPr="003A6EE1">
        <w:t xml:space="preserve">zkoły </w:t>
      </w:r>
      <w:r>
        <w:t>P</w:t>
      </w:r>
      <w:r w:rsidR="00D12822" w:rsidRPr="003A6EE1">
        <w:t>odstawowej będący przedmiotem opracowania to budynek parterowy o prostej prostopadłościennej bryle. Dach budynku jednospadowy. Budynek w rzucie w kształcie litery L.</w:t>
      </w:r>
      <w:r w:rsidR="00117D48" w:rsidRPr="003A6EE1">
        <w:t xml:space="preserve"> </w:t>
      </w:r>
    </w:p>
    <w:p w:rsidR="00C356EE" w:rsidRPr="003A6EE1" w:rsidRDefault="00C356EE" w:rsidP="00C356EE"/>
    <w:p w:rsidR="00C356EE" w:rsidRPr="003A6EE1" w:rsidRDefault="00C356EE" w:rsidP="00953C36">
      <w:pPr>
        <w:pStyle w:val="Nagwek3"/>
        <w:numPr>
          <w:ilvl w:val="1"/>
          <w:numId w:val="12"/>
        </w:numPr>
      </w:pPr>
      <w:bookmarkStart w:id="180" w:name="_Toc347304305"/>
      <w:bookmarkStart w:id="181" w:name="_Toc347406125"/>
      <w:bookmarkStart w:id="182" w:name="_Toc427613055"/>
      <w:bookmarkStart w:id="183" w:name="_Toc435173710"/>
      <w:bookmarkStart w:id="184" w:name="_Toc52830928"/>
      <w:r w:rsidRPr="003A6EE1">
        <w:t>Sposób spełnienia wymagań, o których mowa w art. 5 ust. 1 ustawy prawo budowlane</w:t>
      </w:r>
      <w:bookmarkEnd w:id="180"/>
      <w:bookmarkEnd w:id="181"/>
      <w:bookmarkEnd w:id="182"/>
      <w:bookmarkEnd w:id="183"/>
      <w:bookmarkEnd w:id="184"/>
    </w:p>
    <w:p w:rsidR="00C356EE" w:rsidRPr="003A6EE1" w:rsidRDefault="00117D48" w:rsidP="00C356EE">
      <w:r w:rsidRPr="003A6EE1">
        <w:t>O</w:t>
      </w:r>
      <w:r w:rsidR="00C356EE" w:rsidRPr="003A6EE1">
        <w:t>biekt budowlany</w:t>
      </w:r>
      <w:r w:rsidRPr="003A6EE1">
        <w:t xml:space="preserve"> będący przedmiotem opracowania</w:t>
      </w:r>
      <w:r w:rsidR="00C356EE" w:rsidRPr="003A6EE1">
        <w:t xml:space="preserve"> wraz ze związanymi z nim urządzeniami budowlanym respektuje zasady określone w art. 5 ust. 1 ustawy Prawo budowlane. Zastosowane rozwiązania projektowe:</w:t>
      </w:r>
    </w:p>
    <w:p w:rsidR="000E7E21" w:rsidRPr="003A6EE1" w:rsidRDefault="000E7E21" w:rsidP="00C356EE">
      <w:pPr>
        <w:rPr>
          <w:sz w:val="8"/>
          <w:szCs w:val="8"/>
        </w:rPr>
      </w:pP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Gwarantują bezpieczeństwo zarówno użytkowników obiektu, jak i osób trzecich w zakresie: konstrukcji obiektu, ochrony pożarowej, sposobu użytkowania, zapewnienia odpowiednich warunków higienicznych i zdrowotnych,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Zapewniają właściwą ochronę środowiska, ochronę przed hałasem i drganiami, odpowiednią charakterystykę energetyczną budynku oraz racjonalne użytkowanie energii,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Pozwalają na właściwe warunki użytkowe zgodne z przeznaczeniem obiektu, w szczególności w zakresie zaopatrzenia w wodę, energię elektryczną, gaz, dostępu do usług telekomunikacyjnych, odprowadzenia i usuwania ścieków i zagospodarowanie wód opadowych.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 xml:space="preserve">Umożliwiają utrzymanie właściwego stanu technicznego obiektu, 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Zapewniają w</w:t>
      </w:r>
      <w:r w:rsidR="003968E4" w:rsidRPr="003A6EE1">
        <w:t>łaściwe warunki bezpieczeństwa.</w:t>
      </w:r>
      <w:r w:rsidRPr="003A6EE1">
        <w:t xml:space="preserve"> </w:t>
      </w:r>
    </w:p>
    <w:p w:rsidR="00C356EE" w:rsidRPr="003A6EE1" w:rsidRDefault="00C356EE" w:rsidP="00C356EE">
      <w:pPr>
        <w:pStyle w:val="Akapitzlist"/>
        <w:rPr>
          <w:sz w:val="10"/>
          <w:szCs w:val="10"/>
        </w:rPr>
      </w:pPr>
    </w:p>
    <w:p w:rsidR="00C356EE" w:rsidRPr="003A6EE1" w:rsidRDefault="00C356EE" w:rsidP="00C356EE">
      <w:r w:rsidRPr="003A6EE1">
        <w:t>Obiekt został usytuowany na działce budowlanej w sposób określony przepisami prawa. Nie narusza również zasad usytuowania obiektów na działkach budowlanych, w rozumieniu przepisów rozporządzenia MI w sprawie warunków technicznych, jakim powinny odpowiadać budynki i ich usytuowanie</w:t>
      </w:r>
      <w:r w:rsidR="003968E4" w:rsidRPr="003A6EE1">
        <w:t xml:space="preserve"> (Rozporządzenie WT)</w:t>
      </w:r>
      <w:r w:rsidRPr="003A6EE1">
        <w:t xml:space="preserve">. Nie naruszono również przepisów związanych ochroną przeciwpożarową obiektów oraz z lokalizacją obiektów </w:t>
      </w:r>
      <w:r w:rsidR="00BA38EF" w:rsidRPr="003A6EE1">
        <w:br/>
      </w:r>
      <w:r w:rsidRPr="003A6EE1">
        <w:t xml:space="preserve">w odniesieniu do dróg publicznych. </w:t>
      </w:r>
      <w:r w:rsidR="00117D48" w:rsidRPr="003A6EE1">
        <w:t>O</w:t>
      </w:r>
      <w:r w:rsidRPr="003A6EE1">
        <w:t xml:space="preserve">biekt </w:t>
      </w:r>
      <w:r w:rsidR="00117D48" w:rsidRPr="003A6EE1">
        <w:t xml:space="preserve">budowlany będący przedmiotem opracowania </w:t>
      </w:r>
      <w:r w:rsidRPr="003A6EE1">
        <w:t xml:space="preserve">wraz </w:t>
      </w:r>
      <w:r w:rsidR="00117D48" w:rsidRPr="003A6EE1">
        <w:br/>
      </w:r>
      <w:r w:rsidRPr="003A6EE1">
        <w:t>z zagospodarowaniem terenu i infrastrukturą techniczną nie pozbawia osobom trzecim:</w:t>
      </w:r>
    </w:p>
    <w:p w:rsidR="00C356EE" w:rsidRPr="003A6EE1" w:rsidRDefault="00C356EE" w:rsidP="00C356EE">
      <w:pPr>
        <w:rPr>
          <w:sz w:val="10"/>
          <w:szCs w:val="10"/>
        </w:rPr>
      </w:pP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Dostępu do dróg publicznych,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Dostępu do miejskich wodociągów,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Dostępu do miejskiej kanalizacji ogólnospławnej lub rozdzielczej,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Dostępu do punktów odbioru energii elektrycznej i cieplnej,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Dopływu światła do pomieszczeń przeznaczonych na stały pobyt ludzi znajdujących się na działkach sąsiednich oraz umożliwia dalszą optymalną i prawidłową zabudowę tych działek,</w:t>
      </w:r>
    </w:p>
    <w:p w:rsidR="00C356EE" w:rsidRPr="003A6EE1" w:rsidRDefault="00C356EE" w:rsidP="00953C36">
      <w:pPr>
        <w:pStyle w:val="Akapitzlist"/>
        <w:numPr>
          <w:ilvl w:val="0"/>
          <w:numId w:val="11"/>
        </w:numPr>
      </w:pPr>
      <w:r w:rsidRPr="003A6EE1">
        <w:t>Dostępu do łączności radiowej, telewizyjnej oraz telefonicznej</w:t>
      </w:r>
    </w:p>
    <w:p w:rsidR="00C356EE" w:rsidRPr="003A6EE1" w:rsidRDefault="00C356EE" w:rsidP="00C356EE">
      <w:pPr>
        <w:pStyle w:val="Akapitzlist"/>
        <w:ind w:left="0"/>
        <w:rPr>
          <w:sz w:val="10"/>
          <w:szCs w:val="10"/>
        </w:rPr>
      </w:pPr>
    </w:p>
    <w:p w:rsidR="000F5EDE" w:rsidRPr="003A6EE1" w:rsidRDefault="000F5EDE" w:rsidP="00C356EE">
      <w:pPr>
        <w:pStyle w:val="Akapitzlist"/>
        <w:ind w:left="0"/>
        <w:rPr>
          <w:sz w:val="10"/>
          <w:szCs w:val="10"/>
        </w:rPr>
      </w:pPr>
    </w:p>
    <w:p w:rsidR="00C356EE" w:rsidRPr="003A6EE1" w:rsidRDefault="00C356EE" w:rsidP="00953C36">
      <w:pPr>
        <w:pStyle w:val="Nagwek2"/>
        <w:pageBreakBefore/>
        <w:numPr>
          <w:ilvl w:val="0"/>
          <w:numId w:val="12"/>
        </w:numPr>
        <w:ind w:left="357" w:hanging="357"/>
      </w:pPr>
      <w:bookmarkStart w:id="185" w:name="_Toc310954166"/>
      <w:bookmarkStart w:id="186" w:name="_Toc347304306"/>
      <w:bookmarkStart w:id="187" w:name="_Toc347406126"/>
      <w:bookmarkStart w:id="188" w:name="_Toc347406190"/>
      <w:bookmarkStart w:id="189" w:name="_Toc427613056"/>
      <w:bookmarkStart w:id="190" w:name="_Toc435173711"/>
      <w:bookmarkStart w:id="191" w:name="_Toc52830929"/>
      <w:r w:rsidRPr="003A6EE1">
        <w:lastRenderedPageBreak/>
        <w:t>Układ konstrukcyjny obiektów i rozwiązania materiałowe</w:t>
      </w:r>
      <w:bookmarkEnd w:id="185"/>
      <w:bookmarkEnd w:id="186"/>
      <w:bookmarkEnd w:id="187"/>
      <w:bookmarkEnd w:id="188"/>
      <w:bookmarkEnd w:id="189"/>
      <w:bookmarkEnd w:id="190"/>
      <w:bookmarkEnd w:id="191"/>
      <w:r w:rsidRPr="003A6EE1">
        <w:t xml:space="preserve"> </w:t>
      </w:r>
    </w:p>
    <w:p w:rsidR="00C356EE" w:rsidRPr="003A6EE1" w:rsidRDefault="00C356EE" w:rsidP="00E56909">
      <w:pPr>
        <w:pStyle w:val="Nagwek3"/>
      </w:pPr>
      <w:bookmarkStart w:id="192" w:name="_Toc347304307"/>
      <w:bookmarkStart w:id="193" w:name="_Toc347406127"/>
      <w:bookmarkStart w:id="194" w:name="_Toc427613057"/>
      <w:bookmarkStart w:id="195" w:name="_Toc435173712"/>
      <w:bookmarkStart w:id="196" w:name="_Toc52830930"/>
      <w:r w:rsidRPr="003A6EE1">
        <w:t>Kategoria geotechniczna obiektów</w:t>
      </w:r>
      <w:bookmarkEnd w:id="192"/>
      <w:bookmarkEnd w:id="193"/>
      <w:bookmarkEnd w:id="194"/>
      <w:bookmarkEnd w:id="195"/>
      <w:bookmarkEnd w:id="196"/>
    </w:p>
    <w:p w:rsidR="00C356EE" w:rsidRPr="003A6EE1" w:rsidRDefault="00C356EE" w:rsidP="00C356EE">
      <w:r w:rsidRPr="003A6EE1">
        <w:t xml:space="preserve">Określenie kategorii geotechnicznej posadowienia obiektu – projektowany obiekt należy do I kategorii geotechnicznej.  </w:t>
      </w:r>
    </w:p>
    <w:p w:rsidR="00C356EE" w:rsidRPr="003A6EE1" w:rsidRDefault="00C356EE" w:rsidP="00E56909">
      <w:pPr>
        <w:pStyle w:val="Nagwek3"/>
      </w:pPr>
      <w:bookmarkStart w:id="197" w:name="_Toc347304308"/>
      <w:bookmarkStart w:id="198" w:name="_Toc347406128"/>
      <w:bookmarkStart w:id="199" w:name="_Toc427613058"/>
      <w:bookmarkStart w:id="200" w:name="_Toc435173713"/>
      <w:bookmarkStart w:id="201" w:name="_Toc52830931"/>
      <w:r w:rsidRPr="003A6EE1">
        <w:t>Układ konstrukcyjny obiektu</w:t>
      </w:r>
      <w:bookmarkEnd w:id="197"/>
      <w:bookmarkEnd w:id="198"/>
      <w:bookmarkEnd w:id="199"/>
      <w:bookmarkEnd w:id="200"/>
      <w:bookmarkEnd w:id="201"/>
    </w:p>
    <w:p w:rsidR="00D4584B" w:rsidRPr="003A6EE1" w:rsidRDefault="00117D48" w:rsidP="00836071">
      <w:r w:rsidRPr="003A6EE1">
        <w:t xml:space="preserve">Budynek szkoły podstawowej o konstrukcji murowanej, o masywnym, podłużnym układzie ścian nośnych zewnętrznych i wewnętrznych. </w:t>
      </w:r>
      <w:proofErr w:type="spellStart"/>
      <w:r w:rsidRPr="003A6EE1">
        <w:t>Przekrycie</w:t>
      </w:r>
      <w:proofErr w:type="spellEnd"/>
      <w:r w:rsidRPr="003A6EE1">
        <w:t xml:space="preserve"> stanowi stropodach z płyt kanałowych opartych na ścianach nośnych zewnętrznych i wewnętrznych</w:t>
      </w:r>
      <w:r w:rsidR="00183F86" w:rsidRPr="003A6EE1">
        <w:t>.</w:t>
      </w:r>
    </w:p>
    <w:p w:rsidR="0066076B" w:rsidRPr="003A6EE1" w:rsidRDefault="0066076B" w:rsidP="00E56909">
      <w:pPr>
        <w:pStyle w:val="Nagwek3"/>
      </w:pPr>
      <w:bookmarkStart w:id="202" w:name="_Toc52830932"/>
      <w:bookmarkStart w:id="203" w:name="_Toc347304309"/>
      <w:bookmarkStart w:id="204" w:name="_Toc347406129"/>
      <w:bookmarkStart w:id="205" w:name="_Toc427613059"/>
      <w:bookmarkStart w:id="206" w:name="_Toc435173714"/>
      <w:r w:rsidRPr="003A6EE1">
        <w:t>Projektowane rozwiązania</w:t>
      </w:r>
      <w:bookmarkEnd w:id="202"/>
      <w:r w:rsidRPr="003A6EE1">
        <w:t xml:space="preserve"> </w:t>
      </w:r>
    </w:p>
    <w:p w:rsidR="00BA38EF" w:rsidRPr="003A6EE1" w:rsidRDefault="00117D48" w:rsidP="0066076B">
      <w:r w:rsidRPr="003A6EE1">
        <w:t xml:space="preserve">W wyniku planowanych robót budowlanych zostanie utworzony </w:t>
      </w:r>
      <w:r w:rsidR="00B270C4">
        <w:t xml:space="preserve">klub dziecięcy </w:t>
      </w:r>
      <w:r w:rsidRPr="003A6EE1">
        <w:t>w ramach programu Maluch + zdolny przyjąć maksymalnie 14 dzieci w wieku żłobkowym.</w:t>
      </w:r>
    </w:p>
    <w:p w:rsidR="00BA38EF" w:rsidRPr="003A6EE1" w:rsidRDefault="00BA38EF" w:rsidP="0066076B"/>
    <w:p w:rsidR="002D11A2" w:rsidRPr="003A6EE1" w:rsidRDefault="00117D48" w:rsidP="0066076B">
      <w:r w:rsidRPr="003A6EE1">
        <w:t>Planuje się w pomieszczeniach od strony północno – wschodniej i połu</w:t>
      </w:r>
      <w:r w:rsidR="001F37BA" w:rsidRPr="003A6EE1">
        <w:t>dniowo – wschodniej, remont mają</w:t>
      </w:r>
      <w:r w:rsidRPr="003A6EE1">
        <w:t xml:space="preserve">cy na celu utworzenie </w:t>
      </w:r>
      <w:r w:rsidR="00B270C4">
        <w:t xml:space="preserve">klubu dziecięcego </w:t>
      </w:r>
      <w:r w:rsidRPr="003A6EE1">
        <w:t>dla dzieci w wieku 2-3 lat. Remont będzie polegał na</w:t>
      </w:r>
      <w:r w:rsidR="001F37BA" w:rsidRPr="003A6EE1">
        <w:t xml:space="preserve"> wymianie podłóg, </w:t>
      </w:r>
      <w:r w:rsidRPr="003A6EE1">
        <w:t>malowaniu pomieszczeń</w:t>
      </w:r>
      <w:r w:rsidR="001F37BA" w:rsidRPr="003A6EE1">
        <w:t xml:space="preserve"> oraz montażu wyposażenia związanego z obsługą </w:t>
      </w:r>
      <w:r w:rsidR="00B270C4">
        <w:t xml:space="preserve">klubu dziecięcego </w:t>
      </w:r>
      <w:r w:rsidR="001F37BA" w:rsidRPr="003A6EE1">
        <w:t>(rozdzielnia cateringu, zmywalnia)</w:t>
      </w:r>
      <w:r w:rsidRPr="003A6EE1">
        <w:t>. Na zewnątrz  budynku ś</w:t>
      </w:r>
      <w:r w:rsidR="002D11A2" w:rsidRPr="003A6EE1">
        <w:t xml:space="preserve">ciany zostaną docieplone wełną mineralną oraz zostanie </w:t>
      </w:r>
      <w:r w:rsidRPr="003A6EE1">
        <w:t xml:space="preserve">wykonana nowa elewacja zgodnie </w:t>
      </w:r>
      <w:r w:rsidR="002D11A2" w:rsidRPr="003A6EE1">
        <w:t xml:space="preserve">z </w:t>
      </w:r>
      <w:r w:rsidR="00F71D55" w:rsidRPr="003A6EE1">
        <w:t xml:space="preserve">niniejszym </w:t>
      </w:r>
      <w:r w:rsidR="002D11A2" w:rsidRPr="003A6EE1">
        <w:t>projektem</w:t>
      </w:r>
      <w:r w:rsidR="00F71D55" w:rsidRPr="003A6EE1">
        <w:t xml:space="preserve"> – cz. rysunkowa</w:t>
      </w:r>
      <w:r w:rsidR="002D11A2" w:rsidRPr="003A6EE1">
        <w:t xml:space="preserve">. Planuje się również </w:t>
      </w:r>
      <w:r w:rsidRPr="003A6EE1">
        <w:t>remont pokrycia dachu</w:t>
      </w:r>
      <w:r w:rsidR="002D11A2" w:rsidRPr="003A6EE1">
        <w:t>.</w:t>
      </w:r>
      <w:r w:rsidR="0066076B" w:rsidRPr="003A6EE1">
        <w:t xml:space="preserve"> W pomieszczeniach zostaną wymienione drzwi</w:t>
      </w:r>
      <w:r w:rsidR="002D11A2" w:rsidRPr="003A6EE1">
        <w:t xml:space="preserve"> wewnętrzne</w:t>
      </w:r>
      <w:r w:rsidR="0066076B" w:rsidRPr="003A6EE1">
        <w:t>.</w:t>
      </w:r>
      <w:r w:rsidR="002D11A2" w:rsidRPr="003A6EE1">
        <w:t xml:space="preserve"> W pomieszczeniu łazienki dla dzieci planuje się </w:t>
      </w:r>
      <w:r w:rsidRPr="003A6EE1">
        <w:t xml:space="preserve">m. in. </w:t>
      </w:r>
      <w:r w:rsidR="002D11A2" w:rsidRPr="003A6EE1">
        <w:t>montaż przewijaka dziecięcego.</w:t>
      </w:r>
      <w:r w:rsidR="0066076B" w:rsidRPr="003A6EE1">
        <w:t xml:space="preserve"> </w:t>
      </w:r>
    </w:p>
    <w:p w:rsidR="002D11A2" w:rsidRPr="003A6EE1" w:rsidRDefault="002D11A2" w:rsidP="0066076B"/>
    <w:p w:rsidR="0066076B" w:rsidRDefault="0066076B" w:rsidP="0066076B">
      <w:r w:rsidRPr="003A6EE1">
        <w:t>Pomieszczenia w lokalu zostaną pomalowane, w łazience, aneksie do wydawania posiłków, zmywalni oraz pomieszczeniu socjalnym zostanie ułożona terakota na podłodze i glazura na ścianach do wysokości 2,0 m. Zostaną zamonto</w:t>
      </w:r>
      <w:r w:rsidR="00117D48" w:rsidRPr="003A6EE1">
        <w:t>wane nowe urządzenia sanitarne</w:t>
      </w:r>
      <w:r w:rsidR="002C12F6" w:rsidRPr="003A6EE1">
        <w:t>. Grzejniki C.O.</w:t>
      </w:r>
      <w:r w:rsidRPr="003A6EE1">
        <w:t xml:space="preserve"> zostaną wymienione na większe – zapewniające temperaturę w pomieszczeniach +20°C (w łaz</w:t>
      </w:r>
      <w:r w:rsidR="00117D48" w:rsidRPr="003A6EE1">
        <w:t>ienkach +24°C)</w:t>
      </w:r>
      <w:r w:rsidRPr="003A6EE1">
        <w:t>.</w:t>
      </w:r>
      <w:r w:rsidR="002C12F6" w:rsidRPr="003A6EE1">
        <w:t xml:space="preserve"> </w:t>
      </w:r>
      <w:r w:rsidRPr="003A6EE1">
        <w:t>Ściany pomieszczeń do wysokości 2,0m zostaną wykonane z materiału łatwo zmywalnego – odpowiednie farby malarskie. Na grzejnikach zostaną zamontowane osłony. Wentylacja w budynku grawitac</w:t>
      </w:r>
      <w:r w:rsidR="00117D48" w:rsidRPr="003A6EE1">
        <w:t xml:space="preserve">yjna – wspomagana mechanicznie. </w:t>
      </w:r>
      <w:r w:rsidRPr="003A6EE1">
        <w:t xml:space="preserve">W pomieszczeniach łazienek zostaną zamontowane drzwi z otworami umożliwiające naturalną infiltrację powietrza. </w:t>
      </w:r>
    </w:p>
    <w:p w:rsidR="00D17952" w:rsidRPr="003A6EE1" w:rsidRDefault="00D17952" w:rsidP="0066076B">
      <w:r>
        <w:t>W budynku zostanie wykonane nowe wyjście ewakuacyjne wraz z tarasem zewnętrznym, w celu dostosowania do wymagań ewakuacyjnych dla żłobków.</w:t>
      </w:r>
    </w:p>
    <w:p w:rsidR="002D11A2" w:rsidRPr="003A6EE1" w:rsidRDefault="002D11A2" w:rsidP="0066076B"/>
    <w:p w:rsidR="0066076B" w:rsidRPr="003A6EE1" w:rsidRDefault="0066076B" w:rsidP="0066076B">
      <w:r w:rsidRPr="003A6EE1">
        <w:t>Pomieszczenia zostaną wyposażone w nowy sprzęt – stosownie do funkcji poszczególnych pomieszczeń.</w:t>
      </w:r>
    </w:p>
    <w:p w:rsidR="00C356EE" w:rsidRPr="003A6EE1" w:rsidRDefault="00C356EE" w:rsidP="00E56909">
      <w:pPr>
        <w:pStyle w:val="Nagwek3"/>
      </w:pPr>
      <w:bookmarkStart w:id="207" w:name="_Toc52830933"/>
      <w:r w:rsidRPr="003A6EE1">
        <w:t>Rozwiązania materiałowe elementów obiektu</w:t>
      </w:r>
      <w:bookmarkEnd w:id="203"/>
      <w:bookmarkEnd w:id="204"/>
      <w:bookmarkEnd w:id="205"/>
      <w:bookmarkEnd w:id="206"/>
      <w:bookmarkEnd w:id="207"/>
    </w:p>
    <w:p w:rsidR="004431DB" w:rsidRPr="003A6EE1" w:rsidRDefault="002D11A2" w:rsidP="00C356EE">
      <w:pPr>
        <w:rPr>
          <w:u w:val="single"/>
        </w:rPr>
      </w:pPr>
      <w:r w:rsidRPr="003A6EE1">
        <w:rPr>
          <w:u w:val="single"/>
        </w:rPr>
        <w:t>W</w:t>
      </w:r>
      <w:r w:rsidR="004431DB" w:rsidRPr="003A6EE1">
        <w:rPr>
          <w:u w:val="single"/>
        </w:rPr>
        <w:t xml:space="preserve">g. opisu konstrukcji stanowiącego część niniejszego projektu. </w:t>
      </w:r>
    </w:p>
    <w:p w:rsidR="00FF406C" w:rsidRPr="003A6EE1" w:rsidRDefault="00FF406C" w:rsidP="00C356EE"/>
    <w:p w:rsidR="00E87B5D" w:rsidRPr="003A6EE1" w:rsidRDefault="00E87B5D" w:rsidP="00C356EE">
      <w:pPr>
        <w:rPr>
          <w:u w:val="single"/>
        </w:rPr>
      </w:pPr>
      <w:r w:rsidRPr="003A6EE1">
        <w:rPr>
          <w:u w:val="single"/>
        </w:rPr>
        <w:t>Izolacje termiczne:</w:t>
      </w:r>
    </w:p>
    <w:p w:rsidR="00DB7CD6" w:rsidRPr="003A6EE1" w:rsidRDefault="00E87B5D" w:rsidP="00C356EE">
      <w:r w:rsidRPr="003A6EE1">
        <w:t>Pro</w:t>
      </w:r>
      <w:r w:rsidR="0092223A" w:rsidRPr="003A6EE1">
        <w:t xml:space="preserve">jektuje się izolacje termiczne w postaci płyt </w:t>
      </w:r>
      <w:r w:rsidR="002D11A2" w:rsidRPr="003A6EE1">
        <w:t>z wełny mineralnej</w:t>
      </w:r>
      <w:r w:rsidR="00550309" w:rsidRPr="003A6EE1">
        <w:t xml:space="preserve"> na ścianach i</w:t>
      </w:r>
      <w:r w:rsidR="002D11A2" w:rsidRPr="003A6EE1">
        <w:t xml:space="preserve"> dachu</w:t>
      </w:r>
      <w:r w:rsidR="0092223A" w:rsidRPr="003A6EE1">
        <w:t>.</w:t>
      </w:r>
    </w:p>
    <w:p w:rsidR="0092223A" w:rsidRPr="003A6EE1" w:rsidRDefault="0092223A" w:rsidP="00953C36">
      <w:pPr>
        <w:pStyle w:val="Akapitzlist"/>
        <w:numPr>
          <w:ilvl w:val="0"/>
          <w:numId w:val="26"/>
        </w:numPr>
      </w:pPr>
      <w:r w:rsidRPr="003A6EE1">
        <w:t xml:space="preserve">współczynnik przenikalności cieplnej ścian </w:t>
      </w:r>
      <w:r w:rsidR="0040399C" w:rsidRPr="003A6EE1">
        <w:tab/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U=0,23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92223A" w:rsidRPr="003A6EE1" w:rsidRDefault="0092223A" w:rsidP="00953C36">
      <w:pPr>
        <w:pStyle w:val="Akapitzlist"/>
        <w:numPr>
          <w:ilvl w:val="0"/>
          <w:numId w:val="26"/>
        </w:numPr>
      </w:pPr>
      <w:r w:rsidRPr="003A6EE1">
        <w:t xml:space="preserve">współczynnik przenikalności cieplnej dachu </w:t>
      </w:r>
      <w:r w:rsidR="0040399C" w:rsidRPr="003A6EE1">
        <w:tab/>
      </w:r>
      <w:r w:rsidR="0040399C" w:rsidRPr="003A6EE1">
        <w:tab/>
      </w:r>
      <w:r w:rsidRPr="003A6EE1">
        <w:t xml:space="preserve">= </w:t>
      </w:r>
      <w:r w:rsidRPr="003A6EE1">
        <w:rPr>
          <w:b/>
        </w:rPr>
        <w:t>U=0,18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953C36">
      <w:pPr>
        <w:pStyle w:val="Akapitzlist"/>
        <w:numPr>
          <w:ilvl w:val="0"/>
          <w:numId w:val="26"/>
        </w:numPr>
      </w:pPr>
      <w:r w:rsidRPr="003A6EE1">
        <w:t xml:space="preserve">współczynnik przenikalności cieplnej okien zewnętrznych </w:t>
      </w:r>
      <w:r w:rsidRPr="003A6EE1">
        <w:tab/>
        <w:t xml:space="preserve">= </w:t>
      </w:r>
      <w:r w:rsidRPr="003A6EE1">
        <w:rPr>
          <w:b/>
        </w:rPr>
        <w:t>U=1,1</w:t>
      </w:r>
      <w:r w:rsidR="00BD63CD" w:rsidRPr="003A6EE1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40399C" w:rsidRPr="003A6EE1" w:rsidRDefault="0040399C" w:rsidP="00953C36">
      <w:pPr>
        <w:pStyle w:val="Akapitzlist"/>
        <w:numPr>
          <w:ilvl w:val="0"/>
          <w:numId w:val="26"/>
        </w:numPr>
      </w:pPr>
      <w:r w:rsidRPr="003A6EE1">
        <w:t xml:space="preserve">współczynnik przenikalności cieplnej drzwi zewnętrznych </w:t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1,1</w:t>
      </w:r>
      <w:r w:rsidR="00BD63CD" w:rsidRPr="003A6EE1">
        <w:rPr>
          <w:b/>
        </w:rPr>
        <w:t>0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AE261C" w:rsidRPr="003A6EE1" w:rsidRDefault="00AE261C" w:rsidP="00953C36">
      <w:pPr>
        <w:pStyle w:val="Akapitzlist"/>
        <w:numPr>
          <w:ilvl w:val="0"/>
          <w:numId w:val="26"/>
        </w:numPr>
      </w:pPr>
      <w:r w:rsidRPr="003A6EE1">
        <w:t>podłoga na gruncie</w:t>
      </w:r>
      <w:r w:rsidR="00963DF1" w:rsidRPr="003A6EE1">
        <w:tab/>
      </w:r>
      <w:r w:rsidRPr="003A6EE1">
        <w:tab/>
      </w:r>
      <w:r w:rsidRPr="003A6EE1">
        <w:tab/>
      </w:r>
      <w:r w:rsidRPr="003A6EE1">
        <w:tab/>
        <w:t xml:space="preserve"> </w:t>
      </w:r>
      <w:r w:rsidRPr="003A6EE1">
        <w:tab/>
        <w:t xml:space="preserve">= </w:t>
      </w:r>
      <w:r w:rsidRPr="003A6EE1">
        <w:rPr>
          <w:b/>
        </w:rPr>
        <w:t>U=</w:t>
      </w:r>
      <w:r w:rsidR="00550309" w:rsidRPr="003A6EE1">
        <w:rPr>
          <w:b/>
        </w:rPr>
        <w:t>0,22</w:t>
      </w:r>
      <w:r w:rsidRPr="003A6EE1">
        <w:rPr>
          <w:b/>
        </w:rPr>
        <w:t xml:space="preserve">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</w:p>
    <w:p w:rsidR="002D11A2" w:rsidRPr="003A6EE1" w:rsidRDefault="002D11A2" w:rsidP="00F1450A">
      <w:pPr>
        <w:pStyle w:val="Akapitzlist"/>
      </w:pPr>
    </w:p>
    <w:p w:rsidR="00DB7CD6" w:rsidRPr="003A6EE1" w:rsidRDefault="00DB7CD6" w:rsidP="00C356EE">
      <w:r w:rsidRPr="003A6EE1">
        <w:t>Grubości ocieplenia:</w:t>
      </w:r>
    </w:p>
    <w:p w:rsidR="00DB7CD6" w:rsidRPr="003A6EE1" w:rsidRDefault="002D11A2" w:rsidP="00953C36">
      <w:pPr>
        <w:pStyle w:val="Akapitzlist"/>
        <w:numPr>
          <w:ilvl w:val="0"/>
          <w:numId w:val="50"/>
        </w:numPr>
      </w:pPr>
      <w:r w:rsidRPr="003A6EE1">
        <w:t>ściana zewnętrzna 15</w:t>
      </w:r>
      <w:r w:rsidR="00DB7CD6" w:rsidRPr="003A6EE1">
        <w:t xml:space="preserve"> cm;</w:t>
      </w:r>
    </w:p>
    <w:p w:rsidR="00DB7CD6" w:rsidRPr="003A6EE1" w:rsidRDefault="002D11A2" w:rsidP="00953C36">
      <w:pPr>
        <w:pStyle w:val="Akapitzlist"/>
        <w:numPr>
          <w:ilvl w:val="0"/>
          <w:numId w:val="50"/>
        </w:numPr>
      </w:pPr>
      <w:r w:rsidRPr="003A6EE1">
        <w:t xml:space="preserve">Strop nad </w:t>
      </w:r>
      <w:r w:rsidR="00712881" w:rsidRPr="003A6EE1">
        <w:t>parterem 20 cm</w:t>
      </w:r>
      <w:r w:rsidR="00DB7CD6" w:rsidRPr="003A6EE1">
        <w:t>;</w:t>
      </w:r>
    </w:p>
    <w:p w:rsidR="00DB7CD6" w:rsidRPr="003A6EE1" w:rsidRDefault="002D11A2" w:rsidP="00953C36">
      <w:pPr>
        <w:pStyle w:val="Akapitzlist"/>
        <w:numPr>
          <w:ilvl w:val="0"/>
          <w:numId w:val="50"/>
        </w:numPr>
      </w:pPr>
      <w:r w:rsidRPr="003A6EE1">
        <w:t>Podłoga na gruncie 10</w:t>
      </w:r>
      <w:r w:rsidR="00DB7CD6" w:rsidRPr="003A6EE1">
        <w:t xml:space="preserve"> cm.</w:t>
      </w:r>
    </w:p>
    <w:p w:rsidR="00C84BF1" w:rsidRPr="003A6EE1" w:rsidRDefault="00C84BF1" w:rsidP="00C356EE">
      <w:pPr>
        <w:rPr>
          <w:sz w:val="10"/>
          <w:szCs w:val="10"/>
        </w:rPr>
      </w:pPr>
    </w:p>
    <w:p w:rsidR="00C356EE" w:rsidRPr="003A6EE1" w:rsidRDefault="00332DD3" w:rsidP="00C356EE">
      <w:pPr>
        <w:rPr>
          <w:u w:val="single"/>
        </w:rPr>
      </w:pPr>
      <w:r w:rsidRPr="003A6EE1">
        <w:rPr>
          <w:u w:val="single"/>
        </w:rPr>
        <w:t>Stolarka</w:t>
      </w:r>
      <w:r w:rsidR="006958AA" w:rsidRPr="003A6EE1">
        <w:rPr>
          <w:u w:val="single"/>
        </w:rPr>
        <w:t xml:space="preserve"> okienna:</w:t>
      </w:r>
    </w:p>
    <w:p w:rsidR="00F05AF2" w:rsidRPr="003A6EE1" w:rsidRDefault="006C66A1" w:rsidP="00C356EE">
      <w:r w:rsidRPr="003A6EE1">
        <w:t xml:space="preserve">Zaprojektowano okna o </w:t>
      </w:r>
      <w:proofErr w:type="spellStart"/>
      <w:r w:rsidRPr="003A6EE1">
        <w:t>wsp</w:t>
      </w:r>
      <w:proofErr w:type="spellEnd"/>
      <w:r w:rsidRPr="003A6EE1">
        <w:t xml:space="preserve">. </w:t>
      </w:r>
      <w:r w:rsidR="00D64A6A" w:rsidRPr="003A6EE1">
        <w:rPr>
          <w:b/>
        </w:rPr>
        <w:t>U = 1,1</w:t>
      </w:r>
      <w:r w:rsidRPr="003A6EE1">
        <w:rPr>
          <w:b/>
        </w:rPr>
        <w:t>0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>−1</w:t>
      </w:r>
      <w:r w:rsidR="00550309" w:rsidRPr="003A6EE1">
        <w:t xml:space="preserve"> wyposażone w nawiewniki</w:t>
      </w:r>
      <w:r w:rsidRPr="003A6EE1">
        <w:t>.</w:t>
      </w:r>
      <w:r w:rsidR="00824358" w:rsidRPr="003A6EE1">
        <w:t xml:space="preserve"> Nawiewniki montować z dala od zawiasów tj. w sposób umożliwiający maksymalne otwarcie okna. Stosować nawiewniki o wydatku 30 m³/h, regulowane mechanicznie, białe. </w:t>
      </w:r>
      <w:r w:rsidRPr="003A6EE1">
        <w:t xml:space="preserve"> </w:t>
      </w:r>
    </w:p>
    <w:p w:rsidR="006958AA" w:rsidRPr="003A6EE1" w:rsidRDefault="006958AA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 xml:space="preserve">Ślusarka drzwiowa zewnętrzna </w:t>
      </w:r>
    </w:p>
    <w:p w:rsidR="00C356EE" w:rsidRPr="003A6EE1" w:rsidRDefault="002D11A2" w:rsidP="00C356EE">
      <w:r w:rsidRPr="003A6EE1">
        <w:t>Drzwi szklone w ramie aluminiowej, wykończenie PCV</w:t>
      </w:r>
      <w:r w:rsidR="00550309" w:rsidRPr="003A6EE1">
        <w:t>.</w:t>
      </w:r>
    </w:p>
    <w:p w:rsidR="00550309" w:rsidRPr="003A6EE1" w:rsidRDefault="00550309" w:rsidP="00550309">
      <w:pPr>
        <w:rPr>
          <w:u w:val="single"/>
        </w:rPr>
      </w:pPr>
      <w:r w:rsidRPr="003A6EE1">
        <w:rPr>
          <w:u w:val="single"/>
        </w:rPr>
        <w:lastRenderedPageBreak/>
        <w:t xml:space="preserve">Ślusarka drzwiowa wewnętrzna </w:t>
      </w:r>
    </w:p>
    <w:p w:rsidR="00550309" w:rsidRPr="003A6EE1" w:rsidRDefault="00550309" w:rsidP="00550309">
      <w:r w:rsidRPr="003A6EE1">
        <w:t>Drzwi płytowe drewnopodobne.</w:t>
      </w:r>
    </w:p>
    <w:p w:rsidR="00125961" w:rsidRPr="003A6EE1" w:rsidRDefault="0012596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Posadzki</w:t>
      </w:r>
    </w:p>
    <w:p w:rsidR="00E56B73" w:rsidRPr="003A6EE1" w:rsidRDefault="00550309" w:rsidP="00C356EE">
      <w:r w:rsidRPr="003A6EE1">
        <w:t xml:space="preserve">W pomieszczeniach </w:t>
      </w:r>
      <w:r w:rsidR="00963DF1" w:rsidRPr="003A6EE1">
        <w:t xml:space="preserve"> </w:t>
      </w:r>
      <w:proofErr w:type="spellStart"/>
      <w:r w:rsidRPr="003A6EE1">
        <w:t>sal</w:t>
      </w:r>
      <w:proofErr w:type="spellEnd"/>
      <w:r w:rsidRPr="003A6EE1">
        <w:t xml:space="preserve"> zabaw, , szatni, </w:t>
      </w:r>
      <w:r w:rsidR="002D11A2" w:rsidRPr="003A6EE1">
        <w:t>przedsionku, komunikacji</w:t>
      </w:r>
      <w:r w:rsidRPr="003A6EE1">
        <w:t xml:space="preserve">, </w:t>
      </w:r>
      <w:r w:rsidR="00963DF1" w:rsidRPr="003A6EE1">
        <w:t>wykładzina</w:t>
      </w:r>
      <w:r w:rsidRPr="003A6EE1">
        <w:t xml:space="preserve"> </w:t>
      </w:r>
      <w:proofErr w:type="spellStart"/>
      <w:r w:rsidRPr="003A6EE1">
        <w:t>terketowa</w:t>
      </w:r>
      <w:proofErr w:type="spellEnd"/>
      <w:r w:rsidRPr="003A6EE1">
        <w:t xml:space="preserve"> antypoślizgowa, </w:t>
      </w:r>
      <w:r w:rsidR="002D11A2" w:rsidRPr="003A6EE1">
        <w:br/>
      </w:r>
      <w:r w:rsidRPr="003A6EE1">
        <w:t xml:space="preserve">w pomieszczeniach łazienek, zmywalni, , pomieszczenia </w:t>
      </w:r>
      <w:r w:rsidR="00712881" w:rsidRPr="003A6EE1">
        <w:t>rozdzielni cateringu</w:t>
      </w:r>
      <w:r w:rsidRPr="003A6EE1">
        <w:t xml:space="preserve"> płytki ceramiczne</w:t>
      </w:r>
      <w:r w:rsidR="00712881" w:rsidRPr="003A6EE1">
        <w:t>.</w:t>
      </w:r>
    </w:p>
    <w:p w:rsidR="00712881" w:rsidRPr="003A6EE1" w:rsidRDefault="00712881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>Okładziny ścian wewnętrznych</w:t>
      </w:r>
    </w:p>
    <w:p w:rsidR="00C356EE" w:rsidRPr="003A6EE1" w:rsidRDefault="0094216E" w:rsidP="00C356EE">
      <w:r w:rsidRPr="003A6EE1">
        <w:t>Tynk wewnętrzny</w:t>
      </w:r>
      <w:r w:rsidR="00C356EE" w:rsidRPr="003A6EE1">
        <w:t xml:space="preserve"> </w:t>
      </w:r>
      <w:r w:rsidRPr="003A6EE1">
        <w:t xml:space="preserve">cementowo-wapienny. </w:t>
      </w:r>
      <w:r w:rsidR="00550309" w:rsidRPr="003A6EE1">
        <w:t xml:space="preserve">Malowanie farba akrylowa dwuwarstwowa. Ściany </w:t>
      </w:r>
      <w:r w:rsidR="002D11A2" w:rsidRPr="003A6EE1">
        <w:br/>
      </w:r>
      <w:r w:rsidR="00550309" w:rsidRPr="003A6EE1">
        <w:t>w pomieszczeniach, do wysokości 2,0 m wykonane z materiału łatwo zmywalnego</w:t>
      </w:r>
      <w:r w:rsidR="00712881" w:rsidRPr="003A6EE1">
        <w:t xml:space="preserve"> – odpowiednie farby zmywalne lub glazura</w:t>
      </w:r>
      <w:r w:rsidR="00550309" w:rsidRPr="003A6EE1">
        <w:t>.</w:t>
      </w:r>
    </w:p>
    <w:p w:rsidR="0094216E" w:rsidRPr="003A6EE1" w:rsidRDefault="0094216E" w:rsidP="00C356EE">
      <w:pPr>
        <w:rPr>
          <w:sz w:val="10"/>
          <w:szCs w:val="10"/>
        </w:rPr>
      </w:pPr>
    </w:p>
    <w:p w:rsidR="00C356EE" w:rsidRPr="003A6EE1" w:rsidRDefault="00C356EE" w:rsidP="00C356EE">
      <w:pPr>
        <w:rPr>
          <w:u w:val="single"/>
        </w:rPr>
      </w:pPr>
      <w:r w:rsidRPr="003A6EE1">
        <w:rPr>
          <w:u w:val="single"/>
        </w:rPr>
        <w:t xml:space="preserve">Parapety wewnętrzne </w:t>
      </w:r>
    </w:p>
    <w:p w:rsidR="00CE71FE" w:rsidRPr="003A6EE1" w:rsidRDefault="00C87A9A" w:rsidP="00953C36">
      <w:pPr>
        <w:pStyle w:val="Akapitzlist"/>
        <w:numPr>
          <w:ilvl w:val="0"/>
          <w:numId w:val="43"/>
        </w:numPr>
      </w:pPr>
      <w:r w:rsidRPr="003A6EE1">
        <w:t>wewnętrzne: konglomerat „</w:t>
      </w:r>
      <w:proofErr w:type="spellStart"/>
      <w:r w:rsidRPr="003A6EE1">
        <w:t>boticino</w:t>
      </w:r>
      <w:proofErr w:type="spellEnd"/>
      <w:r w:rsidRPr="003A6EE1">
        <w:t xml:space="preserve">” o gr. 3 cm , odstające od ściany w takim zakresie aby w pełni nakryć znajdujący się pod parapetem grzejnik. </w:t>
      </w:r>
    </w:p>
    <w:p w:rsidR="00CE71FE" w:rsidRPr="003A6EE1" w:rsidRDefault="00CE71FE" w:rsidP="00CE71FE"/>
    <w:p w:rsidR="00C356EE" w:rsidRPr="003A6EE1" w:rsidRDefault="00C87A9A" w:rsidP="00CE71FE">
      <w:pPr>
        <w:rPr>
          <w:u w:val="single"/>
        </w:rPr>
      </w:pPr>
      <w:r w:rsidRPr="003A6EE1">
        <w:rPr>
          <w:u w:val="single"/>
        </w:rPr>
        <w:t xml:space="preserve">Szczegółowe rozwiązania konstrukcyjne i materiałowe w </w:t>
      </w:r>
      <w:r w:rsidR="00CE71FE" w:rsidRPr="003A6EE1">
        <w:rPr>
          <w:u w:val="single"/>
        </w:rPr>
        <w:t xml:space="preserve">dalszej części opracowania – wg opisu konstrukcji. </w:t>
      </w:r>
    </w:p>
    <w:p w:rsidR="00CE71FE" w:rsidRPr="003A6EE1" w:rsidRDefault="00CE71FE" w:rsidP="00CE71FE"/>
    <w:p w:rsidR="00C356EE" w:rsidRPr="003A6EE1" w:rsidRDefault="00C356EE" w:rsidP="00953C36">
      <w:pPr>
        <w:pStyle w:val="Nagwek2"/>
        <w:numPr>
          <w:ilvl w:val="0"/>
          <w:numId w:val="12"/>
        </w:numPr>
      </w:pPr>
      <w:bookmarkStart w:id="208" w:name="_Toc310954167"/>
      <w:bookmarkStart w:id="209" w:name="_Toc347304310"/>
      <w:bookmarkStart w:id="210" w:name="_Toc347406130"/>
      <w:bookmarkStart w:id="211" w:name="_Toc347406191"/>
      <w:bookmarkStart w:id="212" w:name="_Toc427613060"/>
      <w:bookmarkStart w:id="213" w:name="_Toc435173715"/>
      <w:bookmarkStart w:id="214" w:name="_Toc52830934"/>
      <w:r w:rsidRPr="003A6EE1">
        <w:t>Dostępność dla osób niepełnosprawnych</w:t>
      </w:r>
      <w:bookmarkEnd w:id="208"/>
      <w:bookmarkEnd w:id="209"/>
      <w:bookmarkEnd w:id="210"/>
      <w:bookmarkEnd w:id="211"/>
      <w:bookmarkEnd w:id="212"/>
      <w:bookmarkEnd w:id="213"/>
      <w:bookmarkEnd w:id="214"/>
    </w:p>
    <w:p w:rsidR="00D4584B" w:rsidRPr="003A6EE1" w:rsidRDefault="002D11A2" w:rsidP="00C356EE">
      <w:pPr>
        <w:pStyle w:val="Akapitzlist"/>
        <w:ind w:left="0"/>
      </w:pPr>
      <w:r w:rsidRPr="003A6EE1">
        <w:t xml:space="preserve">Projektowany </w:t>
      </w:r>
      <w:r w:rsidR="00B270C4">
        <w:t xml:space="preserve">klub dziecięcy </w:t>
      </w:r>
      <w:r w:rsidR="00F1450A" w:rsidRPr="003A6EE1">
        <w:t xml:space="preserve">będzie </w:t>
      </w:r>
      <w:r w:rsidR="00B947F6" w:rsidRPr="003A6EE1">
        <w:t xml:space="preserve">w pełni dostosowany dla osób niepełnosprawnych – wejście główne </w:t>
      </w:r>
      <w:r w:rsidR="00712881" w:rsidRPr="003A6EE1">
        <w:t>dostępne bezpośrednio z poziomu terenu, z progiem o wysokości nie przekraczającej 2 cm</w:t>
      </w:r>
      <w:r w:rsidR="00B947F6" w:rsidRPr="003A6EE1">
        <w:t>. Budynek wyposażony w łazienkę przystosowaną dla osób niepełnosprawnych</w:t>
      </w:r>
      <w:r w:rsidR="00712881" w:rsidRPr="003A6EE1">
        <w:t xml:space="preserve"> – w części szkolnej</w:t>
      </w:r>
      <w:r w:rsidR="00B947F6" w:rsidRPr="003A6EE1">
        <w:t>.</w:t>
      </w:r>
    </w:p>
    <w:p w:rsidR="00D4584B" w:rsidRPr="003A6EE1" w:rsidRDefault="00D4584B" w:rsidP="00C356EE">
      <w:pPr>
        <w:pStyle w:val="Akapitzlist"/>
        <w:ind w:left="0"/>
      </w:pPr>
    </w:p>
    <w:p w:rsidR="00D4584B" w:rsidRPr="003A6EE1" w:rsidRDefault="00D4584B" w:rsidP="00953C36">
      <w:pPr>
        <w:pStyle w:val="Nagwek2"/>
        <w:numPr>
          <w:ilvl w:val="0"/>
          <w:numId w:val="12"/>
        </w:numPr>
      </w:pPr>
      <w:bookmarkStart w:id="215" w:name="_Toc310954168"/>
      <w:bookmarkStart w:id="216" w:name="_Toc328325211"/>
      <w:bookmarkStart w:id="217" w:name="_Toc478216176"/>
      <w:bookmarkStart w:id="218" w:name="_Toc478216687"/>
      <w:bookmarkStart w:id="219" w:name="_Toc52830935"/>
      <w:r w:rsidRPr="003A6EE1">
        <w:t>Podstawowe dane technologiczne</w:t>
      </w:r>
      <w:bookmarkEnd w:id="215"/>
      <w:bookmarkEnd w:id="216"/>
      <w:bookmarkEnd w:id="217"/>
      <w:bookmarkEnd w:id="218"/>
      <w:bookmarkEnd w:id="219"/>
    </w:p>
    <w:p w:rsidR="00D4584B" w:rsidRPr="003A6EE1" w:rsidRDefault="00D4584B" w:rsidP="00BC1912">
      <w:pPr>
        <w:pStyle w:val="Nagwek3"/>
      </w:pPr>
      <w:bookmarkStart w:id="220" w:name="_Toc478216177"/>
      <w:bookmarkStart w:id="221" w:name="_Toc478216688"/>
      <w:bookmarkStart w:id="222" w:name="_Toc52830936"/>
      <w:r w:rsidRPr="003A6EE1">
        <w:t>Technologia funkcjonowania obiektu</w:t>
      </w:r>
      <w:bookmarkEnd w:id="220"/>
      <w:bookmarkEnd w:id="221"/>
      <w:r w:rsidR="0066076B" w:rsidRPr="003A6EE1">
        <w:t xml:space="preserve"> – punktu przedszkolnego</w:t>
      </w:r>
      <w:bookmarkEnd w:id="222"/>
    </w:p>
    <w:p w:rsidR="0066076B" w:rsidRPr="003A6EE1" w:rsidRDefault="0066076B" w:rsidP="0066076B">
      <w:bookmarkStart w:id="223" w:name="_Toc478216178"/>
      <w:bookmarkStart w:id="224" w:name="_Toc478216689"/>
      <w:r w:rsidRPr="003A6EE1">
        <w:t xml:space="preserve">W budynku zaprojektowano pomieszczenia dla dzieci w wieku </w:t>
      </w:r>
      <w:r w:rsidR="001D7123" w:rsidRPr="003A6EE1">
        <w:t>żłobkowym</w:t>
      </w:r>
      <w:r w:rsidRPr="003A6EE1">
        <w:t xml:space="preserve">. Szczegółowy opis funkcjonowania pomieszczeń w lokalu zawarto w poniższej tabeli: </w:t>
      </w:r>
    </w:p>
    <w:p w:rsidR="0066076B" w:rsidRPr="003A6EE1" w:rsidRDefault="0066076B" w:rsidP="0066076B"/>
    <w:p w:rsidR="00CE71FE" w:rsidRPr="003A6EE1" w:rsidRDefault="00CE71FE" w:rsidP="0066076B"/>
    <w:tbl>
      <w:tblPr>
        <w:tblpPr w:leftFromText="141" w:rightFromText="141" w:vertAnchor="text" w:tblpXSpec="center" w:tblpY="1"/>
        <w:tblOverlap w:val="never"/>
        <w:tblW w:w="8897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ook w:val="01E0" w:firstRow="1" w:lastRow="1" w:firstColumn="1" w:lastColumn="1" w:noHBand="0" w:noVBand="0"/>
      </w:tblPr>
      <w:tblGrid>
        <w:gridCol w:w="571"/>
        <w:gridCol w:w="1809"/>
        <w:gridCol w:w="6517"/>
      </w:tblGrid>
      <w:tr w:rsidR="0066076B" w:rsidRPr="003A6EE1" w:rsidTr="008A2F1A">
        <w:tc>
          <w:tcPr>
            <w:tcW w:w="571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NR</w:t>
            </w:r>
          </w:p>
        </w:tc>
        <w:tc>
          <w:tcPr>
            <w:tcW w:w="1809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FUNKCJA  POM.</w:t>
            </w:r>
          </w:p>
        </w:tc>
        <w:tc>
          <w:tcPr>
            <w:tcW w:w="6517" w:type="dxa"/>
          </w:tcPr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6"/>
                <w:szCs w:val="6"/>
              </w:rPr>
            </w:pPr>
          </w:p>
          <w:p w:rsidR="0066076B" w:rsidRPr="003A6EE1" w:rsidRDefault="0066076B" w:rsidP="0066076B">
            <w:pPr>
              <w:tabs>
                <w:tab w:val="num" w:pos="360"/>
              </w:tabs>
              <w:jc w:val="center"/>
              <w:rPr>
                <w:b/>
                <w:bCs/>
                <w:sz w:val="22"/>
                <w:szCs w:val="18"/>
              </w:rPr>
            </w:pPr>
            <w:r w:rsidRPr="003A6EE1">
              <w:rPr>
                <w:b/>
                <w:bCs/>
                <w:sz w:val="22"/>
                <w:szCs w:val="18"/>
              </w:rPr>
              <w:t>OPIS TECHNOLOGICZNY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04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8 dzieci.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05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Komunikacja</w:t>
            </w:r>
          </w:p>
        </w:tc>
        <w:tc>
          <w:tcPr>
            <w:tcW w:w="6517" w:type="dxa"/>
          </w:tcPr>
          <w:p w:rsidR="00DF2E8A" w:rsidRPr="003A6EE1" w:rsidRDefault="00DF2E8A" w:rsidP="00712881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służące do komunikacji. Z pomieszczenia drzwi prow</w:t>
            </w:r>
            <w:r w:rsidR="00712881" w:rsidRPr="003A6EE1">
              <w:rPr>
                <w:szCs w:val="18"/>
              </w:rPr>
              <w:t xml:space="preserve">adzą bezpośrednio do </w:t>
            </w:r>
            <w:proofErr w:type="spellStart"/>
            <w:r w:rsidR="00712881" w:rsidRPr="003A6EE1">
              <w:rPr>
                <w:szCs w:val="18"/>
              </w:rPr>
              <w:t>sal</w:t>
            </w:r>
            <w:proofErr w:type="spellEnd"/>
            <w:r w:rsidR="00712881" w:rsidRPr="003A6EE1">
              <w:rPr>
                <w:szCs w:val="18"/>
              </w:rPr>
              <w:t xml:space="preserve"> zabaw, zmywalni, pomieszczenia rozdzielni cateringu </w:t>
            </w:r>
            <w:r w:rsidRPr="003A6EE1">
              <w:rPr>
                <w:szCs w:val="18"/>
              </w:rPr>
              <w:t>i szatni. W pomiesz</w:t>
            </w:r>
            <w:r w:rsidR="00712881" w:rsidRPr="003A6EE1">
              <w:rPr>
                <w:szCs w:val="18"/>
              </w:rPr>
              <w:t xml:space="preserve">czeniu szafa do przechowywania </w:t>
            </w:r>
            <w:r w:rsidRPr="003A6EE1">
              <w:rPr>
                <w:szCs w:val="18"/>
              </w:rPr>
              <w:t>nocników.</w:t>
            </w:r>
            <w:r w:rsidR="00712881" w:rsidRPr="003A6EE1">
              <w:rPr>
                <w:szCs w:val="18"/>
              </w:rPr>
              <w:t xml:space="preserve"> Mycie nocników w węźle sanitarnym.</w:t>
            </w:r>
          </w:p>
        </w:tc>
      </w:tr>
      <w:tr w:rsidR="00712881" w:rsidRPr="003A6EE1" w:rsidTr="008A2F1A">
        <w:tc>
          <w:tcPr>
            <w:tcW w:w="571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06</w:t>
            </w:r>
          </w:p>
        </w:tc>
        <w:tc>
          <w:tcPr>
            <w:tcW w:w="1809" w:type="dxa"/>
          </w:tcPr>
          <w:p w:rsidR="00712881" w:rsidRPr="003A6EE1" w:rsidRDefault="00712881" w:rsidP="00712881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Sala zabaw</w:t>
            </w:r>
          </w:p>
        </w:tc>
        <w:tc>
          <w:tcPr>
            <w:tcW w:w="6517" w:type="dxa"/>
          </w:tcPr>
          <w:p w:rsidR="00712881" w:rsidRPr="003A6EE1" w:rsidRDefault="00712881" w:rsidP="00712881">
            <w:pPr>
              <w:tabs>
                <w:tab w:val="num" w:pos="1911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Sala zabaw jest to sala przeznaczona dla dzieci w wieku przedszkolnym. Wyposażenie sali stanowić będę zabawki, meble, szafki na zabawki i przybory, stoliczki i krzesełka dla dzieci, dywan, biurko opiekuna, szafka ażurowa na leżaki. Wszystkie meble i zabawki będą posiadać certyfikaty dopuszczenia dla do użytku przez dzieci w wieku przedszkolnym. Zakazuje się stosowania umeblowania IKEA. Sala przeznaczona jest dla 6 dzieci.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7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Pomieszczenie do wydawania posiłków</w:t>
            </w:r>
          </w:p>
        </w:tc>
        <w:tc>
          <w:tcPr>
            <w:tcW w:w="6517" w:type="dxa"/>
          </w:tcPr>
          <w:p w:rsidR="00DF2E8A" w:rsidRPr="003A6EE1" w:rsidRDefault="00DF2E8A" w:rsidP="00712881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 xml:space="preserve">Aneks wyposażony będzie w urządzenia: blat </w:t>
            </w:r>
            <w:r w:rsidR="00712881" w:rsidRPr="003A6EE1">
              <w:rPr>
                <w:szCs w:val="18"/>
              </w:rPr>
              <w:t>rozdzielczy ze zlewem, umywalkę</w:t>
            </w:r>
            <w:r w:rsidRPr="003A6EE1">
              <w:rPr>
                <w:szCs w:val="18"/>
              </w:rPr>
              <w:t xml:space="preserve">, lodówkę </w:t>
            </w:r>
            <w:proofErr w:type="spellStart"/>
            <w:r w:rsidRPr="003A6EE1">
              <w:rPr>
                <w:szCs w:val="18"/>
              </w:rPr>
              <w:t>podblatową</w:t>
            </w:r>
            <w:proofErr w:type="spellEnd"/>
            <w:r w:rsidR="00E76358" w:rsidRPr="003A6EE1">
              <w:rPr>
                <w:szCs w:val="18"/>
              </w:rPr>
              <w:t>, podgrzewacz do mleka</w:t>
            </w:r>
            <w:r w:rsidRPr="003A6EE1">
              <w:rPr>
                <w:szCs w:val="18"/>
              </w:rPr>
              <w:t xml:space="preserve">. </w:t>
            </w:r>
          </w:p>
        </w:tc>
      </w:tr>
      <w:tr w:rsidR="00DF2E8A" w:rsidRPr="003A6EE1" w:rsidTr="008A2F1A">
        <w:tc>
          <w:tcPr>
            <w:tcW w:w="571" w:type="dxa"/>
          </w:tcPr>
          <w:p w:rsidR="00DF2E8A" w:rsidRPr="003A6EE1" w:rsidRDefault="00712881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0</w:t>
            </w:r>
            <w:r w:rsidR="00DF2E8A" w:rsidRPr="003A6EE1">
              <w:rPr>
                <w:bCs/>
                <w:szCs w:val="18"/>
              </w:rPr>
              <w:t>8</w:t>
            </w:r>
          </w:p>
        </w:tc>
        <w:tc>
          <w:tcPr>
            <w:tcW w:w="1809" w:type="dxa"/>
          </w:tcPr>
          <w:p w:rsidR="00DF2E8A" w:rsidRPr="003A6EE1" w:rsidRDefault="00DF2E8A" w:rsidP="00DF2E8A">
            <w:pPr>
              <w:tabs>
                <w:tab w:val="num" w:pos="360"/>
              </w:tabs>
              <w:jc w:val="center"/>
              <w:rPr>
                <w:bCs/>
                <w:szCs w:val="18"/>
              </w:rPr>
            </w:pPr>
            <w:r w:rsidRPr="003A6EE1">
              <w:rPr>
                <w:bCs/>
                <w:szCs w:val="18"/>
              </w:rPr>
              <w:t>Zmywalnia</w:t>
            </w:r>
          </w:p>
        </w:tc>
        <w:tc>
          <w:tcPr>
            <w:tcW w:w="6517" w:type="dxa"/>
          </w:tcPr>
          <w:p w:rsidR="00DF2E8A" w:rsidRPr="003A6EE1" w:rsidRDefault="00DF2E8A" w:rsidP="00652578">
            <w:pPr>
              <w:tabs>
                <w:tab w:val="num" w:pos="360"/>
              </w:tabs>
              <w:jc w:val="center"/>
              <w:rPr>
                <w:szCs w:val="18"/>
              </w:rPr>
            </w:pPr>
            <w:r w:rsidRPr="003A6EE1">
              <w:rPr>
                <w:szCs w:val="18"/>
              </w:rPr>
              <w:t>Pomieszczenie zmywalni wyposażone będzie w zlew porząd</w:t>
            </w:r>
            <w:r w:rsidR="00652578" w:rsidRPr="003A6EE1">
              <w:rPr>
                <w:szCs w:val="18"/>
              </w:rPr>
              <w:t xml:space="preserve">kowy, umywalkę, zmywarkę z </w:t>
            </w:r>
            <w:proofErr w:type="spellStart"/>
            <w:r w:rsidR="00652578" w:rsidRPr="003A6EE1">
              <w:rPr>
                <w:szCs w:val="18"/>
              </w:rPr>
              <w:t>wypaż</w:t>
            </w:r>
            <w:r w:rsidRPr="003A6EE1">
              <w:rPr>
                <w:szCs w:val="18"/>
              </w:rPr>
              <w:t>arką</w:t>
            </w:r>
            <w:proofErr w:type="spellEnd"/>
            <w:r w:rsidRPr="003A6EE1">
              <w:rPr>
                <w:szCs w:val="18"/>
              </w:rPr>
              <w:t xml:space="preserve"> oraz zamykaną szafkę z koszem na odpadki. Zmywalnia posiada bezpośrednie </w:t>
            </w:r>
            <w:r w:rsidR="00652578" w:rsidRPr="003A6EE1">
              <w:rPr>
                <w:szCs w:val="18"/>
              </w:rPr>
              <w:t xml:space="preserve">połączenie z pomieszczeniem do wydawania posiłków poprzez okienko podawcze. </w:t>
            </w:r>
            <w:r w:rsidRPr="003A6EE1">
              <w:rPr>
                <w:szCs w:val="18"/>
              </w:rPr>
              <w:t xml:space="preserve">Brudne naczynia po posiłkach będą zbierane z </w:t>
            </w:r>
            <w:proofErr w:type="spellStart"/>
            <w:r w:rsidRPr="003A6EE1">
              <w:rPr>
                <w:szCs w:val="18"/>
              </w:rPr>
              <w:t>sal</w:t>
            </w:r>
            <w:proofErr w:type="spellEnd"/>
            <w:r w:rsidRPr="003A6EE1">
              <w:rPr>
                <w:szCs w:val="18"/>
              </w:rPr>
              <w:t xml:space="preserve"> zabaw i przenoszone bezpośrednio do zmywalni. Resztki i odpadki będą wynoszone na zewnątrz budynku</w:t>
            </w:r>
            <w:r w:rsidR="00652578" w:rsidRPr="003A6EE1">
              <w:rPr>
                <w:szCs w:val="18"/>
              </w:rPr>
              <w:t>.</w:t>
            </w:r>
          </w:p>
        </w:tc>
      </w:tr>
    </w:tbl>
    <w:p w:rsidR="0066076B" w:rsidRPr="003A6EE1" w:rsidRDefault="0066076B" w:rsidP="0066076B">
      <w:r w:rsidRPr="003A6EE1">
        <w:lastRenderedPageBreak/>
        <w:t>Dodatkowe informacje technologiczne:</w:t>
      </w:r>
    </w:p>
    <w:p w:rsidR="00860BC5" w:rsidRPr="003A6EE1" w:rsidRDefault="00860BC5" w:rsidP="0066076B"/>
    <w:p w:rsidR="0066076B" w:rsidRPr="003A6EE1" w:rsidRDefault="00DB7CD6" w:rsidP="00953C36">
      <w:pPr>
        <w:pStyle w:val="Akapitzlist"/>
        <w:numPr>
          <w:ilvl w:val="0"/>
          <w:numId w:val="37"/>
        </w:numPr>
      </w:pPr>
      <w:r w:rsidRPr="003A6EE1">
        <w:t>Maksymalna p</w:t>
      </w:r>
      <w:r w:rsidR="0066076B" w:rsidRPr="003A6EE1">
        <w:t xml:space="preserve">lanowana liczba dzieci w wieku </w:t>
      </w:r>
      <w:r w:rsidR="00860BC5" w:rsidRPr="003A6EE1">
        <w:t>żłobkowym</w:t>
      </w:r>
      <w:r w:rsidR="00652578" w:rsidRPr="003A6EE1">
        <w:t xml:space="preserve"> = </w:t>
      </w:r>
      <w:r w:rsidR="00652578" w:rsidRPr="003A6EE1">
        <w:rPr>
          <w:b/>
        </w:rPr>
        <w:t>1</w:t>
      </w:r>
      <w:r w:rsidR="00712881" w:rsidRPr="003A6EE1">
        <w:rPr>
          <w:b/>
        </w:rPr>
        <w:t>4</w:t>
      </w:r>
      <w:r w:rsidR="00860BC5" w:rsidRPr="003A6EE1">
        <w:rPr>
          <w:b/>
        </w:rPr>
        <w:t xml:space="preserve"> (czternaście)</w:t>
      </w:r>
      <w:r w:rsidR="00860BC5" w:rsidRPr="003A6EE1">
        <w:t xml:space="preserve"> </w:t>
      </w:r>
      <w:r w:rsidR="0066076B" w:rsidRPr="003A6EE1">
        <w:t>, w</w:t>
      </w:r>
      <w:r w:rsidR="008A2F1A" w:rsidRPr="003A6EE1">
        <w:t>y</w:t>
      </w:r>
      <w:r w:rsidR="00652578" w:rsidRPr="003A6EE1">
        <w:t xml:space="preserve">magana minimalna powierzchnia </w:t>
      </w:r>
      <w:r w:rsidR="00712881" w:rsidRPr="003A6EE1">
        <w:t>38,5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Pr="003A6EE1">
        <w:t xml:space="preserve"> </w:t>
      </w:r>
      <w:r w:rsidR="008A2F1A" w:rsidRPr="003A6EE1">
        <w:t>(przyjmuje się że wszystkie</w:t>
      </w:r>
      <w:r w:rsidR="0066076B" w:rsidRPr="003A6EE1">
        <w:t xml:space="preserve"> dzieci </w:t>
      </w:r>
      <w:r w:rsidR="008A2F1A" w:rsidRPr="003A6EE1">
        <w:t>mogą być zostawiane</w:t>
      </w:r>
      <w:r w:rsidR="0066076B" w:rsidRPr="003A6EE1">
        <w:t xml:space="preserve"> na więcej</w:t>
      </w:r>
      <w:r w:rsidR="008A2F1A" w:rsidRPr="003A6EE1">
        <w:t xml:space="preserve"> niż 5 godzin, </w:t>
      </w:r>
      <w:r w:rsidR="00D17952">
        <w:br/>
      </w:r>
      <w:r w:rsidR="008A2F1A" w:rsidRPr="003A6EE1">
        <w:t>z</w:t>
      </w:r>
      <w:r w:rsidR="00652578" w:rsidRPr="003A6EE1">
        <w:t xml:space="preserve"> leżakowaniem, stąd 16,0+2,5*(1</w:t>
      </w:r>
      <w:r w:rsidR="00712881" w:rsidRPr="003A6EE1">
        <w:t>4-5)=38</w:t>
      </w:r>
      <w:r w:rsidR="00652578" w:rsidRPr="003A6EE1">
        <w:t>,5</w:t>
      </w:r>
      <w:r w:rsidR="0066076B" w:rsidRPr="003A6EE1">
        <w:t xml:space="preserve"> m</w:t>
      </w:r>
      <w:r w:rsidR="0066076B" w:rsidRPr="003A6EE1">
        <w:rPr>
          <w:vertAlign w:val="superscript"/>
        </w:rPr>
        <w:t>2</w:t>
      </w:r>
      <w:r w:rsidR="0066076B" w:rsidRPr="003A6EE1">
        <w:t>;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>Planowana liczba p</w:t>
      </w:r>
      <w:r w:rsidR="008A2F1A" w:rsidRPr="003A6EE1">
        <w:t>racowników na jednej zmianie = 3</w:t>
      </w:r>
      <w:r w:rsidRPr="003A6EE1">
        <w:t xml:space="preserve"> os.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>Wszystkie okna na parterze</w:t>
      </w:r>
      <w:r w:rsidR="00652578" w:rsidRPr="003A6EE1">
        <w:t xml:space="preserve"> należy zabezpieczyć</w:t>
      </w:r>
      <w:r w:rsidRPr="003A6EE1">
        <w:t xml:space="preserve"> przed otwarciem w sposób trwały (klamka na kluczyk – kluczyk trzymany w szafce porządkowej w pom. </w:t>
      </w:r>
      <w:r w:rsidR="00712881" w:rsidRPr="003A6EE1">
        <w:t>03.</w:t>
      </w:r>
      <w:r w:rsidRPr="003A6EE1">
        <w:t xml:space="preserve"> Lokal wyposażony będzie w wentylację grawitacyjną wspomaganą</w:t>
      </w:r>
      <w:r w:rsidR="00652578" w:rsidRPr="003A6EE1">
        <w:t xml:space="preserve"> mechanicznie. Okna wyposażone </w:t>
      </w:r>
      <w:r w:rsidRPr="003A6EE1">
        <w:t xml:space="preserve">w nawiewniki zapewniające </w:t>
      </w:r>
      <w:r w:rsidR="00391A1B" w:rsidRPr="003A6EE1">
        <w:t>odpowiednią</w:t>
      </w:r>
      <w:r w:rsidRPr="003A6EE1">
        <w:t xml:space="preserve"> cyrkulację powietrza. </w:t>
      </w:r>
      <w:r w:rsidR="00DB7CD6" w:rsidRPr="003A6EE1">
        <w:t>Co najmniej 50% okien posiada możliwość otwarcia umożliwiającego przewietrzenie pomieszczeń.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>Wszystkie istniejące i projektowane grzejniki</w:t>
      </w:r>
      <w:r w:rsidR="00DB7CD6" w:rsidRPr="003A6EE1">
        <w:t>, poza pomieszczeniami personelu,</w:t>
      </w:r>
      <w:r w:rsidRPr="003A6EE1">
        <w:t xml:space="preserve"> muszą być zabezpieczone osłonami przed dostępem dzieci lub też muszą być montowane na wysokości poza zasięgiem dzieci (min. 2,00 m nad poz. posadzki). </w:t>
      </w:r>
      <w:r w:rsidR="00E76358" w:rsidRPr="003A6EE1">
        <w:t>Wymagane przepisami osłony na grzejniki – rodzaj użytego materiału i szczegóły wykonania osłon na grzejniki do uzgodnienia z projektantem.</w:t>
      </w:r>
    </w:p>
    <w:p w:rsidR="0066076B" w:rsidRPr="003A6EE1" w:rsidRDefault="0066076B" w:rsidP="0066076B">
      <w:pPr>
        <w:pStyle w:val="Akapitzlist"/>
      </w:pPr>
    </w:p>
    <w:p w:rsidR="008A2F1A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 xml:space="preserve">W lokalu projektuje się wyłącznie aneks do wydawania posiłków dla potrzeb wydawania cateringu. Planuje się wyłącznie żywienie w formie cateringu. </w:t>
      </w:r>
    </w:p>
    <w:p w:rsidR="008A2F1A" w:rsidRPr="003A6EE1" w:rsidRDefault="008A2F1A" w:rsidP="008A2F1A">
      <w:pPr>
        <w:pStyle w:val="Akapitzlist"/>
      </w:pPr>
    </w:p>
    <w:p w:rsidR="0066076B" w:rsidRPr="003A6EE1" w:rsidRDefault="008A2F1A" w:rsidP="00953C36">
      <w:pPr>
        <w:pStyle w:val="Akapitzlist"/>
        <w:numPr>
          <w:ilvl w:val="0"/>
          <w:numId w:val="37"/>
        </w:numPr>
      </w:pPr>
      <w:r w:rsidRPr="003A6EE1">
        <w:t xml:space="preserve">Naczynia wielokrotnego użytku zmywane w zmywalni – zmywarka z </w:t>
      </w:r>
      <w:proofErr w:type="spellStart"/>
      <w:r w:rsidRPr="003A6EE1">
        <w:t>wypażarką</w:t>
      </w:r>
      <w:proofErr w:type="spellEnd"/>
      <w:r w:rsidR="0066076B" w:rsidRPr="003A6EE1">
        <w:t>.</w:t>
      </w:r>
      <w:r w:rsidRPr="003A6EE1">
        <w:t xml:space="preserve"> Zaprojektowano oddzielnie pomieszczenie do wydawania posiłków (strefa czysta) i oddzielnie pomieszczenie zmywalni (strefa brudna).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>Instalacja CWU będzie wyposażona w system mieszalnikowy zapewniający temp. 35-40°C.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953C36">
      <w:pPr>
        <w:pStyle w:val="Akapitzlist"/>
        <w:numPr>
          <w:ilvl w:val="0"/>
          <w:numId w:val="37"/>
        </w:numPr>
      </w:pPr>
      <w:r w:rsidRPr="003A6EE1">
        <w:t xml:space="preserve">W </w:t>
      </w:r>
      <w:r w:rsidR="00712881" w:rsidRPr="003A6EE1">
        <w:t xml:space="preserve">budynku znajduje </w:t>
      </w:r>
      <w:r w:rsidRPr="003A6EE1">
        <w:t xml:space="preserve"> się pomieszczenie socjalne</w:t>
      </w:r>
      <w:r w:rsidR="00712881" w:rsidRPr="003A6EE1">
        <w:t xml:space="preserve"> dla pracowników -  w części szkolnej budynku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8A2F1A" w:rsidP="00953C36">
      <w:pPr>
        <w:pStyle w:val="Akapitzlist"/>
        <w:numPr>
          <w:ilvl w:val="0"/>
          <w:numId w:val="37"/>
        </w:numPr>
      </w:pPr>
      <w:r w:rsidRPr="003A6EE1">
        <w:t xml:space="preserve">Pomieszczenie administracyjne – </w:t>
      </w:r>
      <w:r w:rsidR="00712881" w:rsidRPr="003A6EE1">
        <w:t>dyrektora</w:t>
      </w:r>
      <w:r w:rsidRPr="003A6EE1">
        <w:t xml:space="preserve"> obiektu znajduje się </w:t>
      </w:r>
      <w:r w:rsidR="00652578" w:rsidRPr="003A6EE1">
        <w:t xml:space="preserve">w </w:t>
      </w:r>
      <w:r w:rsidR="00712881" w:rsidRPr="003A6EE1">
        <w:t xml:space="preserve">pomieszczeniu 03 - </w:t>
      </w:r>
      <w:r w:rsidR="00652578" w:rsidRPr="003A6EE1">
        <w:t>gabinet dyrektora</w:t>
      </w:r>
      <w:r w:rsidR="0066076B" w:rsidRPr="003A6EE1">
        <w:t xml:space="preserve">. </w:t>
      </w:r>
    </w:p>
    <w:p w:rsidR="0066076B" w:rsidRPr="003A6EE1" w:rsidRDefault="0066076B" w:rsidP="0066076B">
      <w:pPr>
        <w:pStyle w:val="Akapitzlist"/>
      </w:pPr>
    </w:p>
    <w:p w:rsidR="0066076B" w:rsidRPr="003A6EE1" w:rsidRDefault="0066076B" w:rsidP="00953C36">
      <w:pPr>
        <w:pStyle w:val="Akapitzlist"/>
        <w:numPr>
          <w:ilvl w:val="0"/>
          <w:numId w:val="37"/>
        </w:numPr>
      </w:pPr>
      <w:r w:rsidRPr="003A6EE1">
        <w:t>Wszystkie pomieszczenia na pobyt dzieci odpowiadają Rozporządzeniu WT tj. a</w:t>
      </w:r>
      <w:r w:rsidRPr="003A6EE1">
        <w:rPr>
          <w:rFonts w:asciiTheme="minorHAnsi" w:hAnsiTheme="minorHAnsi" w:cs="Arial"/>
        </w:rPr>
        <w:t xml:space="preserve"> w szczególności §60 ust. 1 i 2 odnośnie zapewnienia minimum 3 godzinnego  nasłonecznienia pomieszczeń w którym przebywają dzieci w przedszkolu w dniach równonocy. Istniejąca lokalizacja okien w ścianach zewnętrznych pomieszczeń przeznaczonych do zbiorowego przebywania dzieci na kondygnacji K+1 przedmiotowego budynku jest zgodna z § 13 oraz § 60 </w:t>
      </w:r>
      <w:r w:rsidRPr="003A6EE1">
        <w:rPr>
          <w:rFonts w:asciiTheme="minorHAnsi" w:hAnsiTheme="minorHAnsi" w:cs="Arial"/>
          <w:iCs/>
        </w:rPr>
        <w:t>Rozporządzenia</w:t>
      </w:r>
      <w:r w:rsidRPr="003A6EE1">
        <w:rPr>
          <w:rFonts w:asciiTheme="minorHAnsi" w:hAnsiTheme="minorHAnsi" w:cs="Arial"/>
          <w:i/>
          <w:iCs/>
        </w:rPr>
        <w:t xml:space="preserve"> </w:t>
      </w:r>
      <w:r w:rsidRPr="003A6EE1">
        <w:rPr>
          <w:rFonts w:asciiTheme="minorHAnsi" w:hAnsiTheme="minorHAnsi" w:cs="Arial"/>
          <w:iCs/>
        </w:rPr>
        <w:t>WT</w:t>
      </w:r>
      <w:r w:rsidRPr="003A6EE1">
        <w:rPr>
          <w:rFonts w:asciiTheme="minorHAnsi" w:hAnsiTheme="minorHAnsi" w:cs="Arial"/>
          <w:i/>
          <w:iCs/>
        </w:rPr>
        <w:t xml:space="preserve"> </w:t>
      </w:r>
      <w:r w:rsidRPr="003A6EE1">
        <w:rPr>
          <w:rFonts w:asciiTheme="minorHAnsi" w:hAnsiTheme="minorHAnsi" w:cs="Arial"/>
          <w:iCs/>
        </w:rPr>
        <w:t>gdyż:</w:t>
      </w:r>
    </w:p>
    <w:p w:rsidR="0066076B" w:rsidRPr="003A6EE1" w:rsidRDefault="0066076B" w:rsidP="0066076B">
      <w:pPr>
        <w:pStyle w:val="Akapitzlist"/>
        <w:rPr>
          <w:rFonts w:asciiTheme="minorHAnsi" w:hAnsiTheme="minorHAnsi" w:cs="Arial"/>
        </w:rPr>
      </w:pPr>
    </w:p>
    <w:p w:rsidR="0066076B" w:rsidRPr="003A6EE1" w:rsidRDefault="0066076B" w:rsidP="00953C36">
      <w:pPr>
        <w:pStyle w:val="Akapitzlist"/>
        <w:numPr>
          <w:ilvl w:val="1"/>
          <w:numId w:val="37"/>
        </w:numPr>
      </w:pPr>
      <w:r w:rsidRPr="003A6EE1">
        <w:rPr>
          <w:rFonts w:asciiTheme="minorHAnsi" w:hAnsiTheme="minorHAnsi" w:cs="Arial"/>
        </w:rPr>
        <w:t xml:space="preserve">między ramionami kąta 60°, wyznaczonego w płaszczyźnie poziomej, z wierzchołkiem usytuowanym w wewnętrznym licu ściany na osi w/w okien </w:t>
      </w:r>
      <w:r w:rsidRPr="003A6EE1">
        <w:rPr>
          <w:rFonts w:asciiTheme="minorHAnsi" w:hAnsiTheme="minorHAnsi" w:cs="Arial"/>
          <w:u w:val="single"/>
        </w:rPr>
        <w:t>nie znajduje się żaden budynek, ani inny obiekt przesłaniający</w:t>
      </w:r>
      <w:r w:rsidRPr="003A6EE1">
        <w:rPr>
          <w:rFonts w:asciiTheme="minorHAnsi" w:hAnsiTheme="minorHAnsi" w:cs="Arial"/>
        </w:rPr>
        <w:t xml:space="preserve">. </w:t>
      </w:r>
    </w:p>
    <w:p w:rsidR="0066076B" w:rsidRPr="003A6EE1" w:rsidRDefault="0066076B" w:rsidP="0066076B">
      <w:pPr>
        <w:pStyle w:val="Akapitzlist"/>
        <w:ind w:left="1440"/>
      </w:pPr>
    </w:p>
    <w:p w:rsidR="0066076B" w:rsidRPr="003A6EE1" w:rsidRDefault="0066076B" w:rsidP="00953C36">
      <w:pPr>
        <w:pStyle w:val="Akapitzlist"/>
        <w:numPr>
          <w:ilvl w:val="1"/>
          <w:numId w:val="37"/>
        </w:numPr>
      </w:pPr>
      <w:r w:rsidRPr="003A6EE1">
        <w:rPr>
          <w:rFonts w:asciiTheme="minorHAnsi" w:hAnsiTheme="minorHAnsi" w:cs="Arial"/>
        </w:rPr>
        <w:t>Planowane sale dla dzieci posiadają czas nasłonecznienia w godzinach 8:00-16:00 (w dniu równonocy) tj. znacznie powyżej min. wymaganej wartości 3 godzin.  Okna usytuowane od strony wschodniej</w:t>
      </w:r>
      <w:r w:rsidR="000239C0" w:rsidRPr="003A6EE1">
        <w:rPr>
          <w:rFonts w:asciiTheme="minorHAnsi" w:hAnsiTheme="minorHAnsi" w:cs="Arial"/>
        </w:rPr>
        <w:t>, północnej</w:t>
      </w:r>
      <w:r w:rsidRPr="003A6EE1">
        <w:rPr>
          <w:rFonts w:asciiTheme="minorHAnsi" w:hAnsiTheme="minorHAnsi" w:cs="Arial"/>
        </w:rPr>
        <w:t xml:space="preserve"> i południowej.</w:t>
      </w:r>
    </w:p>
    <w:p w:rsidR="00DB7CD6" w:rsidRPr="003A6EE1" w:rsidRDefault="00DB7CD6" w:rsidP="00DB7CD6"/>
    <w:p w:rsidR="00D4584B" w:rsidRPr="003A6EE1" w:rsidRDefault="00D4584B" w:rsidP="00BC1912">
      <w:pPr>
        <w:pStyle w:val="Nagwek3"/>
      </w:pPr>
      <w:bookmarkStart w:id="225" w:name="_Toc52830937"/>
      <w:r w:rsidRPr="003A6EE1">
        <w:t>Struktura zatrudnienia, liczba jednoczesnych użytkowników</w:t>
      </w:r>
      <w:bookmarkEnd w:id="223"/>
      <w:bookmarkEnd w:id="224"/>
      <w:bookmarkEnd w:id="225"/>
    </w:p>
    <w:p w:rsidR="00D4584B" w:rsidRPr="003A6EE1" w:rsidRDefault="00963DF1" w:rsidP="00963DF1">
      <w:r w:rsidRPr="003A6EE1">
        <w:t>Projektuj</w:t>
      </w:r>
      <w:r w:rsidR="008A2F1A" w:rsidRPr="003A6EE1">
        <w:t xml:space="preserve">e się zatrudnienie na poziomie </w:t>
      </w:r>
      <w:r w:rsidR="00652578" w:rsidRPr="003A6EE1">
        <w:t xml:space="preserve">maks. </w:t>
      </w:r>
      <w:r w:rsidR="008A2F1A" w:rsidRPr="003A6EE1">
        <w:t>3</w:t>
      </w:r>
      <w:r w:rsidRPr="003A6EE1">
        <w:t xml:space="preserve"> pracowników na jednej zmianie. Oprócz pracowników przewiduje się obecność ma</w:t>
      </w:r>
      <w:r w:rsidR="008A2F1A" w:rsidRPr="003A6EE1">
        <w:t xml:space="preserve">ks. </w:t>
      </w:r>
      <w:r w:rsidR="00652578" w:rsidRPr="003A6EE1">
        <w:t>1</w:t>
      </w:r>
      <w:r w:rsidR="00222E93" w:rsidRPr="003A6EE1">
        <w:t>4</w:t>
      </w:r>
      <w:r w:rsidRPr="003A6EE1">
        <w:t xml:space="preserve"> </w:t>
      </w:r>
      <w:r w:rsidR="008A2F1A" w:rsidRPr="003A6EE1">
        <w:t xml:space="preserve">dzieci w danym momencie w </w:t>
      </w:r>
      <w:r w:rsidR="00B270C4">
        <w:t>klubie dziecięcym</w:t>
      </w:r>
      <w:r w:rsidR="000239C0" w:rsidRPr="003A6EE1">
        <w:t>, przy czym nie ma w budynku pomieszczenia przeznaczonego na jednoczesny pobyt więcej niż 50 osób</w:t>
      </w:r>
      <w:r w:rsidR="008A2F1A" w:rsidRPr="003A6EE1">
        <w:t xml:space="preserve">. </w:t>
      </w:r>
    </w:p>
    <w:p w:rsidR="008A2F1A" w:rsidRPr="003A6EE1" w:rsidRDefault="008A2F1A" w:rsidP="00963DF1"/>
    <w:p w:rsidR="00D4584B" w:rsidRPr="003A6EE1" w:rsidRDefault="00D4584B" w:rsidP="00BC1912">
      <w:pPr>
        <w:pStyle w:val="Nagwek3"/>
      </w:pPr>
      <w:bookmarkStart w:id="226" w:name="_Toc328325215"/>
      <w:bookmarkStart w:id="227" w:name="_Toc478216179"/>
      <w:bookmarkStart w:id="228" w:name="_Toc478216690"/>
      <w:bookmarkStart w:id="229" w:name="_Toc52830938"/>
      <w:r w:rsidRPr="003A6EE1">
        <w:t>Obliczeniowe temperatury i wskaźniki wewnętrzne</w:t>
      </w:r>
      <w:bookmarkEnd w:id="226"/>
      <w:bookmarkEnd w:id="227"/>
      <w:bookmarkEnd w:id="228"/>
      <w:bookmarkEnd w:id="229"/>
    </w:p>
    <w:p w:rsidR="00D4584B" w:rsidRPr="003A6EE1" w:rsidRDefault="00D4584B" w:rsidP="00D4584B">
      <w:r w:rsidRPr="003A6EE1">
        <w:t>Parametry zewnętrzne:</w:t>
      </w:r>
    </w:p>
    <w:p w:rsidR="00D4584B" w:rsidRPr="003A6EE1" w:rsidRDefault="00D4584B" w:rsidP="00D4584B">
      <w:r w:rsidRPr="003A6EE1">
        <w:t xml:space="preserve">Temperatura zewnętrzna obliczeniowa w </w:t>
      </w:r>
      <w:r w:rsidR="00D17952">
        <w:t>Bądkowie</w:t>
      </w:r>
      <w:r w:rsidRPr="003A6EE1">
        <w:t xml:space="preserve">  (III strefa klimatyczna)  wynosi –20 </w:t>
      </w:r>
      <w:proofErr w:type="spellStart"/>
      <w:r w:rsidRPr="003A6EE1">
        <w:rPr>
          <w:vertAlign w:val="superscript"/>
        </w:rPr>
        <w:t>o</w:t>
      </w:r>
      <w:r w:rsidRPr="003A6EE1">
        <w:t>C.</w:t>
      </w:r>
      <w:proofErr w:type="spellEnd"/>
    </w:p>
    <w:p w:rsidR="00D4584B" w:rsidRPr="003A6EE1" w:rsidRDefault="00D4584B" w:rsidP="00D4584B">
      <w:r w:rsidRPr="003A6EE1">
        <w:lastRenderedPageBreak/>
        <w:t>Parametry wewnętrzne:</w:t>
      </w:r>
    </w:p>
    <w:p w:rsidR="00D4584B" w:rsidRPr="003A6EE1" w:rsidRDefault="00D4584B" w:rsidP="00D4584B">
      <w:r w:rsidRPr="003A6EE1">
        <w:t>Minimalne temperatury pomieszczeń ogrzewanych wynoszą: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Wszystkie pomieszczenia</w:t>
      </w:r>
      <w:r w:rsidR="003506B2" w:rsidRPr="003A6EE1">
        <w:tab/>
      </w:r>
      <w:r w:rsidR="003506B2" w:rsidRPr="003A6EE1">
        <w:tab/>
      </w:r>
      <w:r w:rsidR="003506B2" w:rsidRPr="003A6EE1">
        <w:tab/>
      </w:r>
      <w:r w:rsidRPr="003A6EE1">
        <w:t xml:space="preserve">+20 </w:t>
      </w:r>
      <w:proofErr w:type="spellStart"/>
      <w:r w:rsidRPr="003A6EE1">
        <w:rPr>
          <w:vertAlign w:val="superscript"/>
        </w:rPr>
        <w:t>o</w:t>
      </w:r>
      <w:r w:rsidRPr="003A6EE1">
        <w:t>C</w:t>
      </w:r>
      <w:proofErr w:type="spellEnd"/>
      <w:r w:rsidRPr="003A6EE1">
        <w:t xml:space="preserve">, </w:t>
      </w:r>
    </w:p>
    <w:p w:rsidR="00D4584B" w:rsidRPr="003A6EE1" w:rsidRDefault="00D4584B" w:rsidP="00D4584B">
      <w:r w:rsidRPr="003A6EE1">
        <w:t xml:space="preserve">- </w:t>
      </w:r>
      <w:r w:rsidR="008A2F1A" w:rsidRPr="003A6EE1">
        <w:t>Łazienki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  <w:t>+2</w:t>
      </w:r>
      <w:r w:rsidR="008A2F1A" w:rsidRPr="003A6EE1">
        <w:t>4</w:t>
      </w:r>
      <w:r w:rsidRPr="003A6EE1">
        <w:t xml:space="preserve"> </w:t>
      </w:r>
      <w:proofErr w:type="spellStart"/>
      <w:r w:rsidRPr="003A6EE1">
        <w:rPr>
          <w:vertAlign w:val="superscript"/>
        </w:rPr>
        <w:t>o</w:t>
      </w:r>
      <w:r w:rsidRPr="003A6EE1">
        <w:t>C</w:t>
      </w:r>
      <w:proofErr w:type="spellEnd"/>
      <w:r w:rsidRPr="003A6EE1">
        <w:tab/>
      </w:r>
    </w:p>
    <w:p w:rsidR="00D4584B" w:rsidRPr="003A6EE1" w:rsidRDefault="00D4584B" w:rsidP="00BC1912">
      <w:pPr>
        <w:pStyle w:val="Nagwek3"/>
      </w:pPr>
      <w:bookmarkStart w:id="230" w:name="_Toc328325218"/>
      <w:bookmarkStart w:id="231" w:name="_Toc478216180"/>
      <w:bookmarkStart w:id="232" w:name="_Toc478216691"/>
      <w:bookmarkStart w:id="233" w:name="_Toc52830939"/>
      <w:r w:rsidRPr="003A6EE1">
        <w:t>Rozwiązania techniczne i materiałowe</w:t>
      </w:r>
      <w:bookmarkEnd w:id="230"/>
      <w:bookmarkEnd w:id="231"/>
      <w:bookmarkEnd w:id="232"/>
      <w:bookmarkEnd w:id="233"/>
    </w:p>
    <w:p w:rsidR="00D4584B" w:rsidRPr="003A6EE1" w:rsidRDefault="00D4584B" w:rsidP="00C356EE">
      <w:pPr>
        <w:pStyle w:val="Akapitzlist"/>
        <w:ind w:left="0"/>
      </w:pPr>
      <w:r w:rsidRPr="003A6EE1">
        <w:t xml:space="preserve">Pomieszczenia przeznaczone na stały pobyt ludzi będą posiadać oświetlenie naturalne i elektryczne. Doświetlenie światłem naturalnym będzie realizowane poprzez okna zewnętrzne. W tym celu przewiduje się zaprojektowanie okien o gabarytach pozwalających osiągnąć wymagany współczynnik 1/8 powierzchni okien w stosunku do powierzchni pomieszczenia. </w:t>
      </w:r>
    </w:p>
    <w:p w:rsidR="00D4584B" w:rsidRPr="003A6EE1" w:rsidRDefault="00D4584B" w:rsidP="00C356EE">
      <w:pPr>
        <w:pStyle w:val="Akapitzlist"/>
        <w:ind w:left="0"/>
      </w:pPr>
    </w:p>
    <w:p w:rsidR="00C356EE" w:rsidRPr="003A6EE1" w:rsidRDefault="00C356EE" w:rsidP="00953C36">
      <w:pPr>
        <w:pStyle w:val="Nagwek2"/>
        <w:numPr>
          <w:ilvl w:val="0"/>
          <w:numId w:val="12"/>
        </w:numPr>
      </w:pPr>
      <w:bookmarkStart w:id="234" w:name="_Toc310954169"/>
      <w:bookmarkStart w:id="235" w:name="_Toc347304322"/>
      <w:bookmarkStart w:id="236" w:name="_Toc347406142"/>
      <w:bookmarkStart w:id="237" w:name="_Toc347406193"/>
      <w:bookmarkStart w:id="238" w:name="_Toc427613071"/>
      <w:bookmarkStart w:id="239" w:name="_Toc435173722"/>
      <w:bookmarkStart w:id="240" w:name="_Toc52830940"/>
      <w:r w:rsidRPr="003A6EE1">
        <w:t>Rozwiązania zasadniczych elementów wyposażenia budowlano – instalacyjnego i sposób ich funkcjonowania</w:t>
      </w:r>
      <w:bookmarkEnd w:id="234"/>
      <w:bookmarkEnd w:id="235"/>
      <w:bookmarkEnd w:id="236"/>
      <w:bookmarkEnd w:id="237"/>
      <w:bookmarkEnd w:id="238"/>
      <w:bookmarkEnd w:id="239"/>
      <w:bookmarkEnd w:id="240"/>
    </w:p>
    <w:p w:rsidR="00FD2C2F" w:rsidRPr="003A6EE1" w:rsidRDefault="00FD2C2F" w:rsidP="00E56909">
      <w:pPr>
        <w:pStyle w:val="Nagwek3"/>
      </w:pPr>
      <w:bookmarkStart w:id="241" w:name="_Toc328325220"/>
      <w:bookmarkStart w:id="242" w:name="_Toc478216182"/>
      <w:bookmarkStart w:id="243" w:name="_Toc478216693"/>
      <w:bookmarkStart w:id="244" w:name="_Toc52830941"/>
      <w:r w:rsidRPr="003A6EE1">
        <w:t xml:space="preserve">Rozwiązania </w:t>
      </w:r>
      <w:proofErr w:type="spellStart"/>
      <w:r w:rsidRPr="003A6EE1">
        <w:t>techniczno</w:t>
      </w:r>
      <w:proofErr w:type="spellEnd"/>
      <w:r w:rsidRPr="003A6EE1">
        <w:t xml:space="preserve"> – materiałowe w zakresie instalacji sanitarnych, elektroenergetycznych, telekomunikacyjnych</w:t>
      </w:r>
      <w:bookmarkEnd w:id="241"/>
      <w:bookmarkEnd w:id="242"/>
      <w:bookmarkEnd w:id="243"/>
      <w:bookmarkEnd w:id="244"/>
    </w:p>
    <w:p w:rsidR="00801E37" w:rsidRPr="003A6EE1" w:rsidRDefault="00801E37" w:rsidP="00801E37">
      <w:r w:rsidRPr="003A6EE1">
        <w:t>W budynku będącym przedmiotem opracowania przewiduje się między innymi następujące elementy wyposażenia budowlano – instalacyjnego: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 xml:space="preserve">Instalacja wewnętrzna zimnej wody dla celów socjalnych, 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 xml:space="preserve">Instalacja wewnętrzna ciepłej wody dla celów socjalnych, 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>Instalacja centralnego ogrzewania,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 xml:space="preserve">Instalacja wentylacji </w:t>
      </w:r>
      <w:r w:rsidR="00785A4A" w:rsidRPr="003A6EE1">
        <w:t>grawitacyjnej wspomaganej mechanicznie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>Instalacja wewnętrzna zasilania w energię elektroenergetyczną na potrzeby użytkowe oraz urządzeń technicznych,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>Instalacja oświetle</w:t>
      </w:r>
      <w:r w:rsidR="00E77E54" w:rsidRPr="003A6EE1">
        <w:t>nia wewnętrzne</w:t>
      </w:r>
      <w:r w:rsidR="00785A4A" w:rsidRPr="003A6EE1">
        <w:t>go</w:t>
      </w:r>
      <w:r w:rsidR="00E77E54" w:rsidRPr="003A6EE1">
        <w:t>.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 xml:space="preserve">Instalacje ochronne związane z energią elektroenergetyczną, 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>Instalacja odgromowa,</w:t>
      </w:r>
    </w:p>
    <w:p w:rsidR="00801E37" w:rsidRPr="003A6EE1" w:rsidRDefault="00801E37" w:rsidP="00953C36">
      <w:pPr>
        <w:pStyle w:val="Akapitzlist"/>
        <w:numPr>
          <w:ilvl w:val="0"/>
          <w:numId w:val="27"/>
        </w:numPr>
      </w:pPr>
      <w:r w:rsidRPr="003A6EE1">
        <w:t>Instalacje telekomunikacyjne i teletechniczne,</w:t>
      </w:r>
    </w:p>
    <w:p w:rsidR="00C46B3A" w:rsidRPr="003A6EE1" w:rsidRDefault="00C46B3A" w:rsidP="00C46B3A">
      <w:pPr>
        <w:pStyle w:val="Akapitzlist"/>
      </w:pPr>
    </w:p>
    <w:p w:rsidR="00C46B3A" w:rsidRPr="003A6EE1" w:rsidRDefault="00C46B3A" w:rsidP="00C46B3A">
      <w:r w:rsidRPr="003A6EE1">
        <w:t xml:space="preserve">Uwaga: przewody zasilające główną rozdzielnię elektryczną należy obudować </w:t>
      </w:r>
      <w:r w:rsidR="00373EDD" w:rsidRPr="003A6EE1">
        <w:t xml:space="preserve">w </w:t>
      </w:r>
      <w:r w:rsidRPr="003A6EE1">
        <w:t>stopniu zapewniającym izolacyjność na poziomie REI120 na trasie od wejścia do budynku do rozdzielni elektrycznej.</w:t>
      </w:r>
    </w:p>
    <w:p w:rsidR="00144186" w:rsidRPr="003A6EE1" w:rsidRDefault="00144186" w:rsidP="00C46B3A">
      <w:r w:rsidRPr="003A6EE1">
        <w:t>Należy stosować oprawy oświetleniowe bezpieczne nietłukące.</w:t>
      </w:r>
    </w:p>
    <w:p w:rsidR="00DA0642" w:rsidRPr="003A6EE1" w:rsidRDefault="00DA0642" w:rsidP="00E56909">
      <w:pPr>
        <w:pStyle w:val="Nagwek3"/>
      </w:pPr>
      <w:bookmarkStart w:id="245" w:name="_Toc52830942"/>
      <w:r w:rsidRPr="003A6EE1">
        <w:t xml:space="preserve">Instalacja </w:t>
      </w:r>
      <w:proofErr w:type="spellStart"/>
      <w:r w:rsidR="00351EF9" w:rsidRPr="003A6EE1">
        <w:t>wod-kan</w:t>
      </w:r>
      <w:proofErr w:type="spellEnd"/>
      <w:r w:rsidR="00504779" w:rsidRPr="003A6EE1">
        <w:t xml:space="preserve"> i CWU</w:t>
      </w:r>
      <w:bookmarkEnd w:id="245"/>
    </w:p>
    <w:p w:rsidR="00DA0642" w:rsidRPr="003A6EE1" w:rsidRDefault="00B5517F" w:rsidP="00DA0642">
      <w:r w:rsidRPr="003A6EE1">
        <w:t>Woda do celów CWU i ZWU będz</w:t>
      </w:r>
      <w:r w:rsidR="00785A4A" w:rsidRPr="003A6EE1">
        <w:t>ie dostarczana z istniejącej studni</w:t>
      </w:r>
      <w:r w:rsidRPr="003A6EE1">
        <w:t xml:space="preserve">. Podgrzanie do właściwej temperatury odbywać się będzie w </w:t>
      </w:r>
      <w:r w:rsidR="003F5E74" w:rsidRPr="003A6EE1">
        <w:t>elektrycznych podgrzewaczach przepływowych</w:t>
      </w:r>
      <w:r w:rsidR="003721E4" w:rsidRPr="003A6EE1">
        <w:t>.</w:t>
      </w:r>
    </w:p>
    <w:p w:rsidR="006B07C8" w:rsidRPr="003A6EE1" w:rsidRDefault="006B07C8" w:rsidP="00E56909">
      <w:pPr>
        <w:pStyle w:val="Nagwek3"/>
      </w:pPr>
      <w:bookmarkStart w:id="246" w:name="_Toc52830943"/>
      <w:r w:rsidRPr="003A6EE1">
        <w:t>Instalacja wentylacji</w:t>
      </w:r>
      <w:bookmarkEnd w:id="246"/>
      <w:r w:rsidRPr="003A6EE1">
        <w:t xml:space="preserve"> </w:t>
      </w:r>
    </w:p>
    <w:p w:rsidR="006B07C8" w:rsidRPr="003A6EE1" w:rsidRDefault="001130AB" w:rsidP="006B07C8">
      <w:r w:rsidRPr="003A6EE1">
        <w:t xml:space="preserve">Projektuje się wykonanie </w:t>
      </w:r>
      <w:r w:rsidR="00785A4A" w:rsidRPr="003A6EE1">
        <w:t>wentylacji grawitacyjnej wspomaganej mechanicznie – szczegóły rozwiązań według projektu instalacji sanitarnych.</w:t>
      </w:r>
      <w:r w:rsidRPr="003A6EE1">
        <w:t xml:space="preserve"> </w:t>
      </w:r>
    </w:p>
    <w:p w:rsidR="006B07C8" w:rsidRPr="003A6EE1" w:rsidRDefault="006B07C8" w:rsidP="00E56909">
      <w:pPr>
        <w:pStyle w:val="Nagwek3"/>
      </w:pPr>
      <w:bookmarkStart w:id="247" w:name="_Toc52830944"/>
      <w:r w:rsidRPr="003A6EE1">
        <w:t>Instalacja Centralnego Ogrzewania</w:t>
      </w:r>
      <w:bookmarkEnd w:id="247"/>
    </w:p>
    <w:p w:rsidR="00C03312" w:rsidRPr="003A6EE1" w:rsidRDefault="00AE69F9" w:rsidP="006B07C8">
      <w:r w:rsidRPr="003A6EE1">
        <w:t xml:space="preserve">Budynek wyposażyć w instalację C.O. </w:t>
      </w:r>
      <w:r w:rsidR="003F5E74" w:rsidRPr="003A6EE1">
        <w:t>w któr</w:t>
      </w:r>
      <w:r w:rsidR="00785A4A" w:rsidRPr="003A6EE1">
        <w:t xml:space="preserve">ej źródłem ciepła będzie kocioł na paliwo </w:t>
      </w:r>
      <w:r w:rsidR="00581C21" w:rsidRPr="003A6EE1">
        <w:t>gazowe</w:t>
      </w:r>
      <w:r w:rsidR="00785A4A" w:rsidRPr="003A6EE1">
        <w:t xml:space="preserve"> usytuowany w pomieszczeniu kotłowni</w:t>
      </w:r>
      <w:r w:rsidR="003F5E74" w:rsidRPr="003A6EE1">
        <w:t xml:space="preserve">. </w:t>
      </w:r>
      <w:r w:rsidR="00785A4A" w:rsidRPr="003A6EE1">
        <w:t xml:space="preserve">Pomieszczenia należy wyposażyć w grzejniki z możliwością regulacji. </w:t>
      </w:r>
    </w:p>
    <w:p w:rsidR="00C418E9" w:rsidRPr="003A6EE1" w:rsidRDefault="00C418E9" w:rsidP="006B07C8"/>
    <w:p w:rsidR="00C356EE" w:rsidRPr="003A6EE1" w:rsidRDefault="00C356EE" w:rsidP="00953C36">
      <w:pPr>
        <w:pStyle w:val="Nagwek2"/>
        <w:numPr>
          <w:ilvl w:val="0"/>
          <w:numId w:val="12"/>
        </w:numPr>
      </w:pPr>
      <w:bookmarkStart w:id="248" w:name="_Toc310954170"/>
      <w:bookmarkStart w:id="249" w:name="_Toc347304324"/>
      <w:bookmarkStart w:id="250" w:name="_Toc347406144"/>
      <w:bookmarkStart w:id="251" w:name="_Toc347406194"/>
      <w:bookmarkStart w:id="252" w:name="_Toc427613073"/>
      <w:bookmarkStart w:id="253" w:name="_Toc435173724"/>
      <w:bookmarkStart w:id="254" w:name="_Toc52830945"/>
      <w:r w:rsidRPr="003A6EE1">
        <w:t>Charakterystyka energetyczna obiektu</w:t>
      </w:r>
      <w:bookmarkEnd w:id="248"/>
      <w:bookmarkEnd w:id="249"/>
      <w:bookmarkEnd w:id="250"/>
      <w:bookmarkEnd w:id="251"/>
      <w:bookmarkEnd w:id="252"/>
      <w:bookmarkEnd w:id="253"/>
      <w:bookmarkEnd w:id="254"/>
      <w:r w:rsidRPr="003A6EE1">
        <w:t xml:space="preserve"> </w:t>
      </w:r>
    </w:p>
    <w:p w:rsidR="00C356EE" w:rsidRPr="003A6EE1" w:rsidRDefault="00FA1C06" w:rsidP="00C356EE">
      <w:pPr>
        <w:pStyle w:val="Akapitzlist"/>
        <w:ind w:left="0"/>
      </w:pPr>
      <w:r w:rsidRPr="003A6EE1">
        <w:t>Załączona w dokumentach formalno-prawnych niniejszego projektu.</w:t>
      </w:r>
    </w:p>
    <w:p w:rsidR="00C356EE" w:rsidRPr="003A6EE1" w:rsidRDefault="00C356EE" w:rsidP="00C356EE">
      <w:pPr>
        <w:pStyle w:val="Akapitzlist"/>
        <w:ind w:left="0"/>
      </w:pPr>
    </w:p>
    <w:p w:rsidR="00C356EE" w:rsidRPr="003A6EE1" w:rsidRDefault="00C356EE" w:rsidP="003B3F36">
      <w:pPr>
        <w:pStyle w:val="Nagwek2"/>
        <w:pageBreakBefore/>
        <w:numPr>
          <w:ilvl w:val="0"/>
          <w:numId w:val="12"/>
        </w:numPr>
        <w:ind w:left="357" w:hanging="357"/>
      </w:pPr>
      <w:bookmarkStart w:id="255" w:name="_Toc310954171"/>
      <w:bookmarkStart w:id="256" w:name="_Toc347304325"/>
      <w:bookmarkStart w:id="257" w:name="_Toc347406145"/>
      <w:bookmarkStart w:id="258" w:name="_Toc347406195"/>
      <w:bookmarkStart w:id="259" w:name="_Toc427613074"/>
      <w:bookmarkStart w:id="260" w:name="_Toc435173725"/>
      <w:bookmarkStart w:id="261" w:name="_Toc52830946"/>
      <w:r w:rsidRPr="003A6EE1">
        <w:lastRenderedPageBreak/>
        <w:t>Dane techniczne obiektów budowlanych charakteryzujące ich wpływ na środowisko</w:t>
      </w:r>
      <w:bookmarkEnd w:id="255"/>
      <w:bookmarkEnd w:id="256"/>
      <w:bookmarkEnd w:id="257"/>
      <w:bookmarkEnd w:id="258"/>
      <w:bookmarkEnd w:id="259"/>
      <w:bookmarkEnd w:id="260"/>
      <w:bookmarkEnd w:id="261"/>
      <w:r w:rsidRPr="003A6EE1">
        <w:t xml:space="preserve"> </w:t>
      </w:r>
    </w:p>
    <w:p w:rsidR="00C356EE" w:rsidRPr="003A6EE1" w:rsidRDefault="00C356EE" w:rsidP="00BC1912">
      <w:pPr>
        <w:pStyle w:val="Nagwek3"/>
      </w:pPr>
      <w:bookmarkStart w:id="262" w:name="_Toc347304326"/>
      <w:bookmarkStart w:id="263" w:name="_Toc347406146"/>
      <w:bookmarkStart w:id="264" w:name="_Toc427613075"/>
      <w:bookmarkStart w:id="265" w:name="_Toc435173726"/>
      <w:bookmarkStart w:id="266" w:name="_Toc52830947"/>
      <w:r w:rsidRPr="003A6EE1">
        <w:t>Zapotrzebowanie energetyczne i na poszczególne media</w:t>
      </w:r>
      <w:bookmarkEnd w:id="262"/>
      <w:bookmarkEnd w:id="263"/>
      <w:bookmarkEnd w:id="264"/>
      <w:bookmarkEnd w:id="265"/>
      <w:bookmarkEnd w:id="266"/>
      <w:r w:rsidRPr="003A6EE1">
        <w:t xml:space="preserve"> </w:t>
      </w:r>
    </w:p>
    <w:p w:rsidR="00102E5C" w:rsidRPr="003A6EE1" w:rsidRDefault="00102E5C" w:rsidP="00102E5C">
      <w:pPr>
        <w:rPr>
          <w:u w:val="single"/>
        </w:rPr>
      </w:pPr>
      <w:bookmarkStart w:id="267" w:name="_Toc347304327"/>
      <w:bookmarkStart w:id="268" w:name="_Toc347406147"/>
      <w:bookmarkStart w:id="269" w:name="_Toc427613076"/>
      <w:bookmarkStart w:id="270" w:name="_Toc435173727"/>
      <w:r w:rsidRPr="003A6EE1">
        <w:rPr>
          <w:u w:val="single"/>
        </w:rPr>
        <w:t>Zapotrzebowanie na wodę</w:t>
      </w:r>
    </w:p>
    <w:p w:rsidR="00102E5C" w:rsidRPr="003A6EE1" w:rsidRDefault="00102E5C" w:rsidP="00102E5C">
      <w:r w:rsidRPr="003A6EE1">
        <w:t>Prognoza łącznego zapotrzebowanie wody wyniesie:</w:t>
      </w:r>
    </w:p>
    <w:p w:rsidR="00102E5C" w:rsidRPr="003A6EE1" w:rsidRDefault="00102E5C" w:rsidP="00953C36">
      <w:pPr>
        <w:numPr>
          <w:ilvl w:val="0"/>
          <w:numId w:val="28"/>
        </w:numPr>
      </w:pPr>
      <w:r w:rsidRPr="003A6EE1">
        <w:t xml:space="preserve">Woda zima: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="00C418E9" w:rsidRPr="003A6EE1">
        <w:rPr>
          <w:b/>
          <w:bCs/>
        </w:rPr>
        <w:t>1,50</w:t>
      </w:r>
      <w:r w:rsidRPr="003A6EE1">
        <w:rPr>
          <w:b/>
          <w:bCs/>
        </w:rPr>
        <w:t xml:space="preserve">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/d</w:t>
      </w:r>
      <w:r w:rsidRPr="003A6EE1">
        <w:t xml:space="preserve"> ;</w:t>
      </w:r>
      <w:r w:rsidR="00C418E9" w:rsidRPr="003A6EE1">
        <w:t xml:space="preserve"> 45</w:t>
      </w:r>
      <w:r w:rsidRPr="003A6EE1">
        <w:t xml:space="preserve"> m3/miesiąc</w:t>
      </w:r>
      <w:r w:rsidRPr="003A6EE1">
        <w:tab/>
      </w:r>
    </w:p>
    <w:p w:rsidR="00102E5C" w:rsidRPr="003A6EE1" w:rsidRDefault="00102E5C" w:rsidP="00953C36">
      <w:pPr>
        <w:numPr>
          <w:ilvl w:val="0"/>
          <w:numId w:val="28"/>
        </w:numPr>
      </w:pPr>
      <w:r w:rsidRPr="003A6EE1">
        <w:t xml:space="preserve">Woda ciepła: </w:t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tab/>
      </w:r>
      <w:r w:rsidRPr="003A6EE1">
        <w:rPr>
          <w:b/>
          <w:bCs/>
        </w:rPr>
        <w:t>0,09 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/h</w:t>
      </w:r>
    </w:p>
    <w:p w:rsidR="00102E5C" w:rsidRPr="003A6EE1" w:rsidRDefault="00102E5C" w:rsidP="00953C36">
      <w:pPr>
        <w:numPr>
          <w:ilvl w:val="0"/>
          <w:numId w:val="28"/>
        </w:numPr>
      </w:pPr>
      <w:r w:rsidRPr="003A6EE1">
        <w:t>Woda na cele PPOŻ zewnętrzne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10,00 d</w:t>
      </w:r>
      <w:r w:rsidRPr="003A6EE1">
        <w:rPr>
          <w:b/>
          <w:bCs/>
        </w:rPr>
        <w:t>m</w:t>
      </w:r>
      <w:r w:rsidRPr="003A6EE1">
        <w:rPr>
          <w:b/>
          <w:bCs/>
          <w:vertAlign w:val="superscript"/>
        </w:rPr>
        <w:t>3</w:t>
      </w:r>
      <w:r w:rsidRPr="003A6EE1">
        <w:rPr>
          <w:b/>
          <w:bCs/>
        </w:rPr>
        <w:t>/s</w:t>
      </w:r>
      <w:r w:rsidRPr="003A6EE1">
        <w:rPr>
          <w:b/>
          <w:bCs/>
        </w:rPr>
        <w:tab/>
      </w:r>
      <w:r w:rsidRPr="003A6EE1">
        <w:rPr>
          <w:bCs/>
        </w:rPr>
        <w:t>(</w:t>
      </w:r>
      <w:r w:rsidR="00222E93" w:rsidRPr="003A6EE1">
        <w:rPr>
          <w:bCs/>
        </w:rPr>
        <w:t>HYDRANT</w:t>
      </w:r>
      <w:r w:rsidR="004219B9" w:rsidRPr="003A6EE1">
        <w:rPr>
          <w:bCs/>
        </w:rPr>
        <w:t xml:space="preserve"> P. POŻ.</w:t>
      </w:r>
      <w:r w:rsidR="00A74168" w:rsidRPr="003A6EE1">
        <w:rPr>
          <w:bCs/>
        </w:rPr>
        <w:t>).</w:t>
      </w:r>
    </w:p>
    <w:p w:rsidR="00102E5C" w:rsidRPr="003A6EE1" w:rsidRDefault="00102E5C" w:rsidP="00953C36">
      <w:pPr>
        <w:numPr>
          <w:ilvl w:val="0"/>
          <w:numId w:val="28"/>
        </w:numPr>
      </w:pPr>
      <w:r w:rsidRPr="003A6EE1">
        <w:rPr>
          <w:bCs/>
        </w:rPr>
        <w:t>Woda na cele PPOŻ wewnętrzne</w:t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Cs/>
        </w:rPr>
        <w:tab/>
      </w:r>
      <w:r w:rsidRPr="003A6EE1">
        <w:rPr>
          <w:b/>
        </w:rPr>
        <w:t>nie dotyczy</w:t>
      </w: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Bilans ścieków: </w:t>
      </w:r>
    </w:p>
    <w:p w:rsidR="00102E5C" w:rsidRPr="003A6EE1" w:rsidRDefault="00102E5C" w:rsidP="00102E5C">
      <w:r w:rsidRPr="003A6EE1">
        <w:t xml:space="preserve">Ilość ścieków sanitarnych odprowadzanych z </w:t>
      </w:r>
      <w:r w:rsidR="004865DE" w:rsidRPr="003A6EE1">
        <w:t>obiektu</w:t>
      </w:r>
      <w:r w:rsidRPr="003A6EE1">
        <w:t>:</w:t>
      </w:r>
      <w:r w:rsidRPr="003A6EE1">
        <w:tab/>
      </w:r>
      <w:r w:rsidR="00A22398" w:rsidRPr="003A6EE1">
        <w:rPr>
          <w:b/>
          <w:bCs/>
        </w:rPr>
        <w:t>1,50 m</w:t>
      </w:r>
      <w:r w:rsidR="00A22398" w:rsidRPr="003A6EE1">
        <w:rPr>
          <w:b/>
          <w:bCs/>
          <w:vertAlign w:val="superscript"/>
        </w:rPr>
        <w:t>3</w:t>
      </w:r>
      <w:r w:rsidR="00A22398" w:rsidRPr="003A6EE1">
        <w:rPr>
          <w:b/>
          <w:bCs/>
        </w:rPr>
        <w:t>/d</w:t>
      </w:r>
      <w:r w:rsidR="00A22398" w:rsidRPr="003A6EE1">
        <w:t xml:space="preserve"> ; 45 m3/miesiąc</w:t>
      </w:r>
      <w:r w:rsidRPr="003A6EE1">
        <w:tab/>
      </w:r>
    </w:p>
    <w:p w:rsidR="00C418E9" w:rsidRPr="003A6EE1" w:rsidRDefault="00C418E9" w:rsidP="00102E5C">
      <w:pPr>
        <w:rPr>
          <w:u w:val="single"/>
        </w:rPr>
      </w:pP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>Zapotrzebowanie na ciepło</w:t>
      </w:r>
    </w:p>
    <w:p w:rsidR="00102E5C" w:rsidRPr="003A6EE1" w:rsidRDefault="00102E5C" w:rsidP="00102E5C">
      <w:r w:rsidRPr="003A6EE1">
        <w:t xml:space="preserve">Prognoza zapotrzebowanie przyjęto następująco: </w:t>
      </w:r>
    </w:p>
    <w:p w:rsidR="00102E5C" w:rsidRPr="003A6EE1" w:rsidRDefault="00102E5C" w:rsidP="00953C36">
      <w:pPr>
        <w:numPr>
          <w:ilvl w:val="0"/>
          <w:numId w:val="29"/>
        </w:numPr>
        <w:contextualSpacing/>
      </w:pPr>
      <w:r w:rsidRPr="003A6EE1">
        <w:t xml:space="preserve">dla ogrzewania pomieszczeń </w:t>
      </w:r>
      <w:r w:rsidRPr="003A6EE1">
        <w:tab/>
      </w:r>
      <w:r w:rsidRPr="003A6EE1">
        <w:tab/>
      </w:r>
      <w:r w:rsidRPr="003A6EE1">
        <w:tab/>
      </w:r>
      <w:r w:rsidRPr="003A6EE1">
        <w:rPr>
          <w:b/>
        </w:rPr>
        <w:t>24,0</w:t>
      </w:r>
      <w:r w:rsidR="003F5E74" w:rsidRPr="003A6EE1">
        <w:rPr>
          <w:b/>
        </w:rPr>
        <w:t>0</w:t>
      </w:r>
      <w:r w:rsidRPr="003A6EE1">
        <w:t xml:space="preserve"> </w:t>
      </w:r>
      <w:r w:rsidRPr="003A6EE1">
        <w:tab/>
      </w:r>
      <w:r w:rsidRPr="003A6EE1">
        <w:rPr>
          <w:b/>
        </w:rPr>
        <w:t>kW</w:t>
      </w:r>
      <w:r w:rsidRPr="003A6EE1">
        <w:rPr>
          <w:b/>
        </w:rPr>
        <w:tab/>
      </w:r>
      <w:r w:rsidR="003F5E74" w:rsidRPr="003A6EE1">
        <w:t>(prąd</w:t>
      </w:r>
      <w:r w:rsidR="00E75C39" w:rsidRPr="003A6EE1">
        <w:t>)</w:t>
      </w:r>
    </w:p>
    <w:p w:rsidR="00AF5D30" w:rsidRPr="003A6EE1" w:rsidRDefault="00102E5C" w:rsidP="00953C36">
      <w:pPr>
        <w:numPr>
          <w:ilvl w:val="0"/>
          <w:numId w:val="29"/>
        </w:numPr>
        <w:contextualSpacing/>
      </w:pPr>
      <w:r w:rsidRPr="003A6EE1">
        <w:t>dla podgrzania C.W.U</w:t>
      </w:r>
      <w:r w:rsidRPr="003A6EE1">
        <w:tab/>
      </w:r>
      <w:r w:rsidRPr="003A6EE1">
        <w:rPr>
          <w:b/>
        </w:rPr>
        <w:tab/>
      </w:r>
      <w:r w:rsidRPr="003A6EE1">
        <w:rPr>
          <w:b/>
        </w:rPr>
        <w:tab/>
      </w:r>
      <w:r w:rsidRPr="003A6EE1">
        <w:rPr>
          <w:b/>
        </w:rPr>
        <w:tab/>
      </w:r>
      <w:r w:rsidR="00C418E9" w:rsidRPr="003A6EE1">
        <w:rPr>
          <w:b/>
        </w:rPr>
        <w:t>1</w:t>
      </w:r>
      <w:r w:rsidR="00AF5D30" w:rsidRPr="003A6EE1">
        <w:rPr>
          <w:b/>
        </w:rPr>
        <w:t xml:space="preserve">0,00 </w:t>
      </w:r>
      <w:r w:rsidR="00AF5D30" w:rsidRPr="003A6EE1">
        <w:rPr>
          <w:b/>
        </w:rPr>
        <w:tab/>
        <w:t>kW</w:t>
      </w:r>
      <w:r w:rsidR="00AF5D30" w:rsidRPr="003A6EE1">
        <w:rPr>
          <w:b/>
        </w:rPr>
        <w:tab/>
      </w:r>
      <w:r w:rsidR="003F5E74" w:rsidRPr="003A6EE1">
        <w:t>(prąd</w:t>
      </w:r>
      <w:r w:rsidR="00AF5D30" w:rsidRPr="003A6EE1">
        <w:t>)</w:t>
      </w:r>
    </w:p>
    <w:p w:rsidR="00102E5C" w:rsidRPr="003A6EE1" w:rsidRDefault="00AF5D30" w:rsidP="00AF5D30">
      <w:pPr>
        <w:ind w:left="720"/>
        <w:contextualSpacing/>
      </w:pPr>
      <w:r w:rsidRPr="003A6EE1">
        <w:t xml:space="preserve"> </w:t>
      </w:r>
    </w:p>
    <w:p w:rsidR="00102E5C" w:rsidRPr="003A6EE1" w:rsidRDefault="00102E5C" w:rsidP="00102E5C">
      <w:pPr>
        <w:rPr>
          <w:u w:val="single"/>
        </w:rPr>
      </w:pPr>
      <w:r w:rsidRPr="003A6EE1">
        <w:rPr>
          <w:u w:val="single"/>
        </w:rPr>
        <w:t xml:space="preserve">Zapotrzebowanie na energię elektryczną </w:t>
      </w:r>
    </w:p>
    <w:p w:rsidR="00102E5C" w:rsidRPr="003A6EE1" w:rsidRDefault="00A9019E" w:rsidP="00102E5C">
      <w:pPr>
        <w:rPr>
          <w:b/>
        </w:rPr>
      </w:pPr>
      <w:r w:rsidRPr="003A6EE1">
        <w:t>Prognozowane zwiększenie</w:t>
      </w:r>
      <w:r w:rsidR="00102E5C" w:rsidRPr="003A6EE1">
        <w:t xml:space="preserve"> </w:t>
      </w:r>
      <w:r w:rsidRPr="003A6EE1">
        <w:t xml:space="preserve">ilości </w:t>
      </w:r>
      <w:r w:rsidR="00102E5C" w:rsidRPr="003A6EE1">
        <w:t xml:space="preserve">mocy: </w:t>
      </w:r>
      <w:r w:rsidR="00102E5C" w:rsidRPr="003A6EE1">
        <w:tab/>
      </w:r>
      <w:r w:rsidR="00102E5C" w:rsidRPr="003A6EE1">
        <w:tab/>
      </w:r>
      <w:r w:rsidR="00102E5C" w:rsidRPr="003A6EE1">
        <w:tab/>
      </w:r>
      <w:r w:rsidR="00DE4247" w:rsidRPr="003A6EE1">
        <w:rPr>
          <w:b/>
        </w:rPr>
        <w:t>0</w:t>
      </w:r>
      <w:r w:rsidR="00840B87" w:rsidRPr="003A6EE1">
        <w:rPr>
          <w:b/>
        </w:rPr>
        <w:t>,00</w:t>
      </w:r>
      <w:r w:rsidR="00102E5C" w:rsidRPr="003A6EE1">
        <w:rPr>
          <w:b/>
        </w:rPr>
        <w:t xml:space="preserve"> kW</w:t>
      </w:r>
    </w:p>
    <w:p w:rsidR="00C356EE" w:rsidRPr="003A6EE1" w:rsidRDefault="00C356EE" w:rsidP="00BC1912">
      <w:pPr>
        <w:pStyle w:val="Nagwek3"/>
      </w:pPr>
      <w:bookmarkStart w:id="271" w:name="_Toc52830948"/>
      <w:r w:rsidRPr="003A6EE1">
        <w:t>Emisja zanieczyszczeń</w:t>
      </w:r>
      <w:bookmarkEnd w:id="267"/>
      <w:bookmarkEnd w:id="268"/>
      <w:bookmarkEnd w:id="269"/>
      <w:bookmarkEnd w:id="270"/>
      <w:bookmarkEnd w:id="271"/>
      <w:r w:rsidRPr="003A6EE1">
        <w:t xml:space="preserve"> </w:t>
      </w:r>
    </w:p>
    <w:p w:rsidR="00A92768" w:rsidRPr="003A6EE1" w:rsidRDefault="00A92768" w:rsidP="00A92768">
      <w:pPr>
        <w:rPr>
          <w:u w:val="single"/>
        </w:rPr>
      </w:pPr>
      <w:bookmarkStart w:id="272" w:name="_Toc347304328"/>
      <w:bookmarkStart w:id="273" w:name="_Toc347406148"/>
      <w:bookmarkStart w:id="274" w:name="_Toc427613077"/>
      <w:bookmarkStart w:id="275" w:name="_Toc435173728"/>
      <w:r w:rsidRPr="003A6EE1">
        <w:rPr>
          <w:u w:val="single"/>
        </w:rPr>
        <w:t xml:space="preserve">Ścieki bytowe  </w:t>
      </w:r>
    </w:p>
    <w:p w:rsidR="00A92768" w:rsidRPr="003A6EE1" w:rsidRDefault="00A92768" w:rsidP="00A92768">
      <w:r w:rsidRPr="003A6EE1">
        <w:t>Ścieki bytowe będą odprowadzane do</w:t>
      </w:r>
      <w:r w:rsidR="00D17952">
        <w:t xml:space="preserve"> istniejącej przydomowej oczyszczalni ścieków oraz z pomieszczenia rozdzielni cateringu i zmywalni do</w:t>
      </w:r>
      <w:r w:rsidRPr="003A6EE1">
        <w:t xml:space="preserve"> </w:t>
      </w:r>
      <w:r w:rsidR="00222E93" w:rsidRPr="003A6EE1">
        <w:t>projektowanego bezodpływowego zbiornika na nieczystości ciekłe</w:t>
      </w:r>
      <w:r w:rsidRPr="003A6EE1">
        <w:t>.</w:t>
      </w:r>
    </w:p>
    <w:p w:rsidR="00A92768" w:rsidRPr="003A6EE1" w:rsidRDefault="00A92768" w:rsidP="00A92768">
      <w:pPr>
        <w:rPr>
          <w:sz w:val="10"/>
          <w:szCs w:val="10"/>
        </w:rPr>
      </w:pPr>
    </w:p>
    <w:p w:rsidR="00A92768" w:rsidRPr="003A6EE1" w:rsidRDefault="009A1910" w:rsidP="00A92768">
      <w:pPr>
        <w:rPr>
          <w:u w:val="single"/>
        </w:rPr>
      </w:pPr>
      <w:r w:rsidRPr="003A6EE1">
        <w:rPr>
          <w:u w:val="single"/>
        </w:rPr>
        <w:t>Wody opadowe</w:t>
      </w:r>
    </w:p>
    <w:p w:rsidR="00AE5944" w:rsidRPr="003A6EE1" w:rsidRDefault="009A1910" w:rsidP="00A92768">
      <w:pPr>
        <w:rPr>
          <w:rFonts w:cs="Arial"/>
          <w:lang w:eastAsia="en-US"/>
        </w:rPr>
      </w:pPr>
      <w:r w:rsidRPr="003A6EE1">
        <w:rPr>
          <w:rFonts w:cs="Arial"/>
          <w:lang w:eastAsia="en-US"/>
        </w:rPr>
        <w:t>Wody opadowe</w:t>
      </w:r>
      <w:r w:rsidR="00C418E9" w:rsidRPr="003A6EE1">
        <w:rPr>
          <w:rFonts w:cs="Arial"/>
          <w:lang w:eastAsia="en-US"/>
        </w:rPr>
        <w:t xml:space="preserve"> będą odprowadzane z dachu budynku bezpośrednio na teren własny – powierzchnię biologicznie czynną</w:t>
      </w:r>
      <w:r w:rsidR="006F05A8" w:rsidRPr="003A6EE1">
        <w:rPr>
          <w:rFonts w:cs="Arial"/>
          <w:lang w:eastAsia="en-US"/>
        </w:rPr>
        <w:t xml:space="preserve"> – bez zmian</w:t>
      </w:r>
      <w:r w:rsidR="00C418E9" w:rsidRPr="003A6EE1">
        <w:rPr>
          <w:rFonts w:cs="Arial"/>
          <w:lang w:eastAsia="en-US"/>
        </w:rPr>
        <w:t xml:space="preserve">. </w:t>
      </w:r>
    </w:p>
    <w:p w:rsidR="00AE5944" w:rsidRPr="003A6EE1" w:rsidRDefault="00AE5944" w:rsidP="00A92768">
      <w:pPr>
        <w:rPr>
          <w:rFonts w:cs="Arial"/>
          <w:sz w:val="10"/>
          <w:szCs w:val="10"/>
          <w:lang w:eastAsia="en-US"/>
        </w:rPr>
      </w:pPr>
    </w:p>
    <w:p w:rsidR="00A92768" w:rsidRPr="003A6EE1" w:rsidRDefault="00A92768" w:rsidP="00A92768">
      <w:pPr>
        <w:rPr>
          <w:u w:val="single"/>
        </w:rPr>
      </w:pPr>
      <w:r w:rsidRPr="003A6EE1">
        <w:rPr>
          <w:u w:val="single"/>
        </w:rPr>
        <w:t>Emisja zanieczyszczeń do powietrza</w:t>
      </w:r>
    </w:p>
    <w:p w:rsidR="00A92768" w:rsidRPr="003A6EE1" w:rsidRDefault="00A92768" w:rsidP="00A92768">
      <w:r w:rsidRPr="003A6EE1">
        <w:t xml:space="preserve">Do atmosfery wyrzucane będzie powietrze z wentylacji pomieszczeń </w:t>
      </w:r>
      <w:r w:rsidR="006F05A8" w:rsidRPr="003A6EE1">
        <w:t>szkolnych, socjalnych</w:t>
      </w:r>
      <w:r w:rsidRPr="003A6EE1">
        <w:t xml:space="preserve"> i technicznych. Nie przewiduje się emisji zanieczyszczeń szkodliwych. </w:t>
      </w:r>
    </w:p>
    <w:p w:rsidR="00C356EE" w:rsidRPr="003A6EE1" w:rsidRDefault="00C356EE" w:rsidP="00BC1912">
      <w:pPr>
        <w:pStyle w:val="Nagwek3"/>
      </w:pPr>
      <w:bookmarkStart w:id="276" w:name="_Toc52830949"/>
      <w:r w:rsidRPr="003A6EE1">
        <w:t>Rodzaj i ilość wytwarzanych odpadów</w:t>
      </w:r>
      <w:bookmarkEnd w:id="272"/>
      <w:bookmarkEnd w:id="273"/>
      <w:bookmarkEnd w:id="274"/>
      <w:bookmarkEnd w:id="275"/>
      <w:bookmarkEnd w:id="276"/>
      <w:r w:rsidRPr="003A6EE1">
        <w:t xml:space="preserve"> </w:t>
      </w:r>
    </w:p>
    <w:p w:rsidR="00867CE7" w:rsidRPr="003A6EE1" w:rsidRDefault="00867CE7" w:rsidP="00867CE7">
      <w:bookmarkStart w:id="277" w:name="_Toc347304329"/>
      <w:bookmarkStart w:id="278" w:name="_Toc347406149"/>
      <w:bookmarkStart w:id="279" w:name="_Toc427613078"/>
      <w:bookmarkStart w:id="280" w:name="_Toc435173729"/>
      <w:r w:rsidRPr="003A6EE1">
        <w:t xml:space="preserve">Odpady komunalne będą gromadzone </w:t>
      </w:r>
      <w:r w:rsidR="006F05A8" w:rsidRPr="003A6EE1">
        <w:t xml:space="preserve">w pojemnikach umożliwiających wstępną segregację ustawionych </w:t>
      </w:r>
      <w:r w:rsidR="00D17952">
        <w:br/>
      </w:r>
      <w:r w:rsidR="006F05A8" w:rsidRPr="003A6EE1">
        <w:t>na zewnątrz budynku w miejscu</w:t>
      </w:r>
      <w:r w:rsidR="00A9019E" w:rsidRPr="003A6EE1">
        <w:t xml:space="preserve"> przeznaczonym do </w:t>
      </w:r>
      <w:r w:rsidRPr="003A6EE1">
        <w:t xml:space="preserve">gromadzenia odpadów </w:t>
      </w:r>
      <w:r w:rsidR="00A9019E" w:rsidRPr="003A6EE1">
        <w:t>stałych</w:t>
      </w:r>
      <w:r w:rsidRPr="003A6EE1">
        <w:t xml:space="preserve">. Odległość miejsca </w:t>
      </w:r>
      <w:r w:rsidR="00D17952">
        <w:br/>
      </w:r>
      <w:r w:rsidRPr="003A6EE1">
        <w:t>na pojemniki i kontenery na odpady stałe nie przekracza 80 m od najdalszego wejścia do przedmiotowego budynku</w:t>
      </w:r>
      <w:r w:rsidR="006F05A8" w:rsidRPr="003A6EE1">
        <w:t>. Odległość miejsca do gromadzenia odpadów, od okien pomieszczeń przeznaczonych na stały pobyt ludzi, jest większa niż 10 m</w:t>
      </w:r>
      <w:r w:rsidRPr="003A6EE1">
        <w:t xml:space="preserve">. Odpady odbierane będą do odzysku, unieszkodliwiania lub składowania przez uprawnione firmy, posiadające wymagane prawem zezwolenia, dotyczące gospodarki odpadami. Wszystkie odpady będą klasyfikowane, segregowane i magazynowane zgodnie z obowiązującym prawie katalogiem odpadów. Nie przewiduje się składowania odpadów niebezpiecznych.  </w:t>
      </w:r>
    </w:p>
    <w:p w:rsidR="00C356EE" w:rsidRPr="003A6EE1" w:rsidRDefault="00C356EE" w:rsidP="00BC1912">
      <w:pPr>
        <w:pStyle w:val="Nagwek3"/>
      </w:pPr>
      <w:bookmarkStart w:id="281" w:name="_Toc52830950"/>
      <w:r w:rsidRPr="003A6EE1">
        <w:t>Emisja hałasu, wibracji i promieniowania</w:t>
      </w:r>
      <w:bookmarkEnd w:id="277"/>
      <w:bookmarkEnd w:id="278"/>
      <w:bookmarkEnd w:id="279"/>
      <w:bookmarkEnd w:id="280"/>
      <w:bookmarkEnd w:id="281"/>
      <w:r w:rsidRPr="003A6EE1">
        <w:t xml:space="preserve"> </w:t>
      </w:r>
    </w:p>
    <w:p w:rsidR="00867CE7" w:rsidRPr="003A6EE1" w:rsidRDefault="00867CE7" w:rsidP="00867CE7">
      <w:bookmarkStart w:id="282" w:name="_Toc347304330"/>
      <w:bookmarkStart w:id="283" w:name="_Toc347406150"/>
      <w:bookmarkStart w:id="284" w:name="_Toc427613079"/>
      <w:bookmarkStart w:id="285" w:name="_Toc435173730"/>
      <w:r w:rsidRPr="003A6EE1">
        <w:t xml:space="preserve">W związku z planowaną funkcją w obiekcie nie przewiduje się, by występowały czynniki związane z emisją hałasu, wibracji i promieniowania. Rozwiązania projektowe zapewniają bezpieczne użytkowanie budynku oraz pracę i odpoczynek w jego obrębie nie powodując nadmiernego hałasu oraz drgań. </w:t>
      </w:r>
    </w:p>
    <w:p w:rsidR="00867CE7" w:rsidRPr="003A6EE1" w:rsidRDefault="00867CE7" w:rsidP="00867CE7"/>
    <w:p w:rsidR="00867CE7" w:rsidRPr="003A6EE1" w:rsidRDefault="00867CE7" w:rsidP="00867CE7">
      <w:r w:rsidRPr="003A6EE1">
        <w:t>Budynek jest realizowany w sąsiedztwie nie generującym hałasu i drgań o natężeniu przekraczającym dopuszczalne. Przegrody wewnętrzne i zewnętrzne oraz rozwiania technologiczne związane z instalacjami wewnętrznymi (np. wentylacja) zaprojektowane w budynku mają zgodną z Polskimi Normami izolacyjność akustyczną.</w:t>
      </w:r>
    </w:p>
    <w:p w:rsidR="00C356EE" w:rsidRPr="003A6EE1" w:rsidRDefault="00C356EE" w:rsidP="00BC1912">
      <w:pPr>
        <w:pStyle w:val="Nagwek3"/>
      </w:pPr>
      <w:bookmarkStart w:id="286" w:name="_Toc52830951"/>
      <w:r w:rsidRPr="003A6EE1">
        <w:t>Wpływ obiektu na środowisko</w:t>
      </w:r>
      <w:bookmarkEnd w:id="282"/>
      <w:bookmarkEnd w:id="283"/>
      <w:bookmarkEnd w:id="284"/>
      <w:bookmarkEnd w:id="285"/>
      <w:bookmarkEnd w:id="286"/>
    </w:p>
    <w:p w:rsidR="00867CE7" w:rsidRPr="003A6EE1" w:rsidRDefault="00867CE7" w:rsidP="00867CE7">
      <w:bookmarkStart w:id="287" w:name="_Toc347304331"/>
      <w:bookmarkStart w:id="288" w:name="_Toc347406151"/>
      <w:bookmarkStart w:id="289" w:name="_Toc427613080"/>
      <w:bookmarkStart w:id="290" w:name="_Toc435173731"/>
      <w:r w:rsidRPr="003A6EE1">
        <w:t xml:space="preserve">Przyjęte w opracowaniu projektowym rozwiązania funkcjonalno – przestrzenne oraz techniczne we wszystkich projektach nie wpływają negatywnie na środowisko przyrodnicze, zdrowie ludzi i inne obiekty budowlane. </w:t>
      </w:r>
      <w:r w:rsidRPr="003A6EE1">
        <w:lastRenderedPageBreak/>
        <w:t>Zapotrzebowanie na wodę oraz ilość ścieków zostanie określona w w</w:t>
      </w:r>
      <w:r w:rsidR="00F2209B" w:rsidRPr="003A6EE1">
        <w:t>ykonawczym</w:t>
      </w:r>
      <w:r w:rsidRPr="003A6EE1">
        <w:t xml:space="preserve"> opracowaniu branżowym i będzie zgodna z warunkami technicznymi odbioru ścieków i dostarczenia wody. </w:t>
      </w:r>
    </w:p>
    <w:p w:rsidR="00867CE7" w:rsidRPr="003A6EE1" w:rsidRDefault="00867CE7" w:rsidP="00867CE7">
      <w:pPr>
        <w:rPr>
          <w:sz w:val="10"/>
          <w:szCs w:val="10"/>
        </w:rPr>
      </w:pPr>
    </w:p>
    <w:p w:rsidR="00867CE7" w:rsidRPr="003A6EE1" w:rsidRDefault="00867CE7" w:rsidP="00867CE7">
      <w:r w:rsidRPr="003A6EE1">
        <w:t xml:space="preserve">Nie przewiduje się, aby obiekt w trakcie użytkowania emitował szkodliwe gazy, pyły lub płyny. Zapewniono w dostatecznym stopniu możliwość gromadzenia odpadów poprzez zaprojektowanie </w:t>
      </w:r>
      <w:r w:rsidR="006F05A8" w:rsidRPr="003A6EE1">
        <w:t>utwardzonego miejsca do</w:t>
      </w:r>
      <w:r w:rsidRPr="003A6EE1">
        <w:t xml:space="preserve"> gromadzenia odpadów stałych. Budynek w trakcie eksploatacji nie będzie emitował hałasu lub drgań i innych uciążliwych zakłóceń, oraz nie wpłynie negatywnie na istniejący drzewostan i inne elementy środowiska naturalnego. </w:t>
      </w:r>
    </w:p>
    <w:p w:rsidR="00867CE7" w:rsidRPr="003A6EE1" w:rsidRDefault="00867CE7" w:rsidP="00867CE7">
      <w:pPr>
        <w:pStyle w:val="Akapitzlist"/>
        <w:ind w:left="360"/>
        <w:rPr>
          <w:sz w:val="10"/>
          <w:szCs w:val="10"/>
        </w:rPr>
      </w:pPr>
    </w:p>
    <w:p w:rsidR="00867CE7" w:rsidRPr="003A6EE1" w:rsidRDefault="00867CE7" w:rsidP="00867CE7">
      <w:r w:rsidRPr="003A6EE1">
        <w:t xml:space="preserve">Obiekt nie znajduje się na liście przedsięwzięć mogących potencjalnie znacząco oddziaływać na środowisko wskazanej w </w:t>
      </w:r>
      <w:r w:rsidRPr="003A6EE1">
        <w:rPr>
          <w:i/>
        </w:rPr>
        <w:t>Rozporządzeniu Rady Ministrów z dnia 9 listopada 2010 r. w sprawie przedsięwzięć mogących potencjalnie znacząco oddziaływać na środowisko (</w:t>
      </w:r>
      <w:r w:rsidRPr="003A6EE1">
        <w:rPr>
          <w:rStyle w:val="h1"/>
          <w:i/>
        </w:rPr>
        <w:t>Dz.U. 2010 nr 213 poz. 1397)</w:t>
      </w:r>
    </w:p>
    <w:p w:rsidR="00C356EE" w:rsidRPr="003A6EE1" w:rsidRDefault="00C356EE" w:rsidP="00BC1912">
      <w:pPr>
        <w:pStyle w:val="Nagwek3"/>
      </w:pPr>
      <w:bookmarkStart w:id="291" w:name="_Toc52830952"/>
      <w:r w:rsidRPr="003A6EE1">
        <w:t>Analiza alternatywnych źródeł energii oraz możliwości wykorzystania odnawialnych źródeł energii.</w:t>
      </w:r>
      <w:bookmarkEnd w:id="287"/>
      <w:bookmarkEnd w:id="288"/>
      <w:bookmarkEnd w:id="289"/>
      <w:bookmarkEnd w:id="290"/>
      <w:bookmarkEnd w:id="291"/>
    </w:p>
    <w:p w:rsidR="00F2209B" w:rsidRPr="003A6EE1" w:rsidRDefault="00F2209B" w:rsidP="00F2209B">
      <w:r w:rsidRPr="003A6EE1">
        <w:t>Na etapie projektowym przeprowadzono analizę możliwości wykorzystania odnawialnych źródeł energii dla zapewnienia funkcjonowania obiektu. Podsumowanie przeprowadzonej analizy ilustruje poniższa tabela:</w:t>
      </w:r>
    </w:p>
    <w:p w:rsidR="00F2209B" w:rsidRPr="003A6EE1" w:rsidRDefault="00F2209B" w:rsidP="00F2209B"/>
    <w:tbl>
      <w:tblPr>
        <w:tblStyle w:val="Tabela-Siatka"/>
        <w:tblW w:w="0" w:type="auto"/>
        <w:jc w:val="center"/>
        <w:tblBorders>
          <w:top w:val="single" w:sz="4" w:space="0" w:color="A6A6A6" w:themeColor="background1" w:themeShade="A6"/>
          <w:left w:val="single" w:sz="4" w:space="0" w:color="A6A6A6" w:themeColor="background1" w:themeShade="A6"/>
          <w:bottom w:val="single" w:sz="4" w:space="0" w:color="A6A6A6" w:themeColor="background1" w:themeShade="A6"/>
          <w:right w:val="single" w:sz="4" w:space="0" w:color="A6A6A6" w:themeColor="background1" w:themeShade="A6"/>
          <w:insideH w:val="single" w:sz="4" w:space="0" w:color="A6A6A6" w:themeColor="background1" w:themeShade="A6"/>
          <w:insideV w:val="single" w:sz="4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3075"/>
        <w:gridCol w:w="1865"/>
        <w:gridCol w:w="4184"/>
      </w:tblGrid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ŹRÓDŁO: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DOSTĘPNOŚĆ: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UWAGI: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ciepłownicza</w:t>
            </w:r>
          </w:p>
        </w:tc>
        <w:tc>
          <w:tcPr>
            <w:tcW w:w="1865" w:type="dxa"/>
          </w:tcPr>
          <w:p w:rsidR="00F2209B" w:rsidRPr="003A6EE1" w:rsidRDefault="008F7F1F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Sieć gazowa</w:t>
            </w:r>
          </w:p>
        </w:tc>
        <w:tc>
          <w:tcPr>
            <w:tcW w:w="1865" w:type="dxa"/>
          </w:tcPr>
          <w:p w:rsidR="00F2209B" w:rsidRPr="003A6EE1" w:rsidRDefault="00652578" w:rsidP="00C85D13">
            <w:pPr>
              <w:jc w:val="center"/>
              <w:rPr>
                <w:b/>
              </w:rPr>
            </w:pPr>
            <w:r w:rsidRPr="003A6EE1">
              <w:t xml:space="preserve">Tak </w:t>
            </w:r>
          </w:p>
        </w:tc>
        <w:tc>
          <w:tcPr>
            <w:tcW w:w="4184" w:type="dxa"/>
          </w:tcPr>
          <w:p w:rsidR="00F2209B" w:rsidRPr="003A6EE1" w:rsidRDefault="00652578" w:rsidP="00C85D13">
            <w:pPr>
              <w:jc w:val="center"/>
            </w:pPr>
            <w:r w:rsidRPr="003A6EE1">
              <w:t>-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powietrze-woda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Tak (ograniczona)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Zbyt mała wydajność do ogrzania obiektu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pozioma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inwestora, niewielka powierzchnia działki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Pompa ciepła gruntowa pionowa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Koszt poza zdolnością kredytową inwestora</w:t>
            </w:r>
            <w:r w:rsidR="00C418E9" w:rsidRPr="003A6EE1">
              <w:t>, niekorzystne warunki gruntowo-wodne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Energia wiatrowa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85D13">
            <w:pPr>
              <w:jc w:val="center"/>
            </w:pPr>
            <w:r w:rsidRPr="003A6EE1">
              <w:t>Brak miejsca na ustawienie turbiny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Kolektory słoneczne</w:t>
            </w:r>
          </w:p>
        </w:tc>
        <w:tc>
          <w:tcPr>
            <w:tcW w:w="1865" w:type="dxa"/>
          </w:tcPr>
          <w:p w:rsidR="00F2209B" w:rsidRPr="003A6EE1" w:rsidRDefault="00F2209B" w:rsidP="00C85D13">
            <w:pPr>
              <w:jc w:val="center"/>
            </w:pPr>
            <w:r w:rsidRPr="003A6EE1">
              <w:t>Nie</w:t>
            </w:r>
          </w:p>
        </w:tc>
        <w:tc>
          <w:tcPr>
            <w:tcW w:w="4184" w:type="dxa"/>
          </w:tcPr>
          <w:p w:rsidR="00F2209B" w:rsidRPr="003A6EE1" w:rsidRDefault="00F2209B" w:rsidP="00C418E9">
            <w:pPr>
              <w:jc w:val="center"/>
            </w:pPr>
            <w:r w:rsidRPr="003A6EE1">
              <w:t>Niekorzystna orientacja połaci dachowej</w:t>
            </w:r>
            <w:r w:rsidR="00C418E9" w:rsidRPr="003A6EE1">
              <w:t xml:space="preserve"> (wschód-zachód)</w:t>
            </w:r>
            <w:r w:rsidRPr="003A6EE1">
              <w:t>, niewielkie zapotrzebowanie na CWU</w:t>
            </w:r>
          </w:p>
        </w:tc>
      </w:tr>
      <w:tr w:rsidR="00F2209B" w:rsidRPr="003A6EE1" w:rsidTr="00C85D13">
        <w:trPr>
          <w:jc w:val="center"/>
        </w:trPr>
        <w:tc>
          <w:tcPr>
            <w:tcW w:w="3075" w:type="dxa"/>
          </w:tcPr>
          <w:p w:rsidR="00F2209B" w:rsidRPr="003A6EE1" w:rsidRDefault="00F2209B" w:rsidP="00C85D13">
            <w:r w:rsidRPr="003A6EE1">
              <w:t>Panele fotowoltaiczne</w:t>
            </w:r>
          </w:p>
        </w:tc>
        <w:tc>
          <w:tcPr>
            <w:tcW w:w="1865" w:type="dxa"/>
          </w:tcPr>
          <w:p w:rsidR="00F2209B" w:rsidRPr="003A6EE1" w:rsidRDefault="0009536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F2209B" w:rsidRPr="003A6EE1" w:rsidRDefault="00F2209B" w:rsidP="003F5E74">
            <w:pPr>
              <w:jc w:val="center"/>
            </w:pPr>
            <w:r w:rsidRPr="003A6EE1">
              <w:t>Niekorz</w:t>
            </w:r>
            <w:r w:rsidR="003F5E74" w:rsidRPr="003A6EE1">
              <w:t>ystny kąt nachylenia połaci dachowych oraz ekspozycja</w:t>
            </w:r>
          </w:p>
        </w:tc>
      </w:tr>
      <w:tr w:rsidR="003F5E74" w:rsidRPr="003A6EE1" w:rsidTr="00C85D13">
        <w:trPr>
          <w:jc w:val="center"/>
        </w:trPr>
        <w:tc>
          <w:tcPr>
            <w:tcW w:w="3075" w:type="dxa"/>
          </w:tcPr>
          <w:p w:rsidR="003F5E74" w:rsidRPr="003A6EE1" w:rsidRDefault="003F5E74" w:rsidP="00C85D13">
            <w:r w:rsidRPr="003A6EE1">
              <w:t>Energia elektryczna</w:t>
            </w:r>
          </w:p>
        </w:tc>
        <w:tc>
          <w:tcPr>
            <w:tcW w:w="1865" w:type="dxa"/>
          </w:tcPr>
          <w:p w:rsidR="003F5E74" w:rsidRPr="003A6EE1" w:rsidRDefault="003F5E74" w:rsidP="00C85D13">
            <w:pPr>
              <w:jc w:val="center"/>
              <w:rPr>
                <w:b/>
              </w:rPr>
            </w:pPr>
            <w:r w:rsidRPr="003A6EE1">
              <w:rPr>
                <w:b/>
              </w:rPr>
              <w:t>Tak</w:t>
            </w:r>
          </w:p>
        </w:tc>
        <w:tc>
          <w:tcPr>
            <w:tcW w:w="4184" w:type="dxa"/>
          </w:tcPr>
          <w:p w:rsidR="003F5E74" w:rsidRPr="003A6EE1" w:rsidRDefault="00A017D0" w:rsidP="00C85D13">
            <w:pPr>
              <w:jc w:val="center"/>
            </w:pPr>
            <w:r w:rsidRPr="003A6EE1">
              <w:t>-</w:t>
            </w:r>
          </w:p>
        </w:tc>
      </w:tr>
      <w:tr w:rsidR="00847185" w:rsidRPr="003A6EE1" w:rsidTr="00C85D13">
        <w:trPr>
          <w:jc w:val="center"/>
        </w:trPr>
        <w:tc>
          <w:tcPr>
            <w:tcW w:w="3075" w:type="dxa"/>
          </w:tcPr>
          <w:p w:rsidR="00847185" w:rsidRPr="003A6EE1" w:rsidRDefault="00847185" w:rsidP="00C85D13">
            <w:r w:rsidRPr="003A6EE1">
              <w:t>Kotłownia olejowa wraz ze zbiornikiem zewnętrznym</w:t>
            </w:r>
          </w:p>
        </w:tc>
        <w:tc>
          <w:tcPr>
            <w:tcW w:w="1865" w:type="dxa"/>
          </w:tcPr>
          <w:p w:rsidR="00847185" w:rsidRPr="003A6EE1" w:rsidRDefault="003F5E74" w:rsidP="00C85D13">
            <w:pPr>
              <w:jc w:val="center"/>
            </w:pPr>
            <w:r w:rsidRPr="003A6EE1">
              <w:rPr>
                <w:b/>
              </w:rPr>
              <w:t>Nie</w:t>
            </w:r>
          </w:p>
        </w:tc>
        <w:tc>
          <w:tcPr>
            <w:tcW w:w="4184" w:type="dxa"/>
          </w:tcPr>
          <w:p w:rsidR="00847185" w:rsidRPr="003A6EE1" w:rsidRDefault="00847185" w:rsidP="00C85D13">
            <w:pPr>
              <w:jc w:val="center"/>
            </w:pPr>
            <w:r w:rsidRPr="003A6EE1">
              <w:t>-</w:t>
            </w:r>
          </w:p>
        </w:tc>
      </w:tr>
    </w:tbl>
    <w:p w:rsidR="00F2209B" w:rsidRPr="003A6EE1" w:rsidRDefault="00F2209B" w:rsidP="00F2209B">
      <w:pPr>
        <w:rPr>
          <w:sz w:val="14"/>
          <w:szCs w:val="14"/>
        </w:rPr>
      </w:pPr>
    </w:p>
    <w:p w:rsidR="00F2209B" w:rsidRPr="003A6EE1" w:rsidRDefault="00F2209B" w:rsidP="00610363">
      <w:r w:rsidRPr="003A6EE1">
        <w:t>Ze względu na funkcję obiektu (</w:t>
      </w:r>
      <w:r w:rsidR="006F05A8" w:rsidRPr="003A6EE1">
        <w:t>usługi oświaty</w:t>
      </w:r>
      <w:r w:rsidRPr="003A6EE1">
        <w:t>) zrezygnowano z projektowania kolektorów słonecznych dla potrzeb podgrzania ciepłej wody użytkowej (niskie zapotrzebowanie na C.W.U.).</w:t>
      </w:r>
    </w:p>
    <w:p w:rsidR="00FB2E5B" w:rsidRPr="003A6EE1" w:rsidRDefault="00FB2E5B" w:rsidP="00FB2E5B">
      <w:pPr>
        <w:rPr>
          <w:sz w:val="10"/>
          <w:szCs w:val="10"/>
        </w:rPr>
      </w:pPr>
    </w:p>
    <w:p w:rsidR="00FB2E5B" w:rsidRPr="003A6EE1" w:rsidRDefault="00FB2E5B" w:rsidP="00FB2E5B">
      <w:r w:rsidRPr="003A6EE1">
        <w:t>Barierą w wykorzystaniu większości systemów pozyskiwania energii (ciepła) są:</w:t>
      </w:r>
    </w:p>
    <w:p w:rsidR="00FB2E5B" w:rsidRPr="003A6EE1" w:rsidRDefault="00FB2E5B" w:rsidP="00953C36">
      <w:pPr>
        <w:pStyle w:val="Akapitzlist"/>
        <w:numPr>
          <w:ilvl w:val="0"/>
          <w:numId w:val="24"/>
        </w:numPr>
      </w:pPr>
      <w:r w:rsidRPr="003A6EE1">
        <w:t>brak infrastruktury (sieci)</w:t>
      </w:r>
    </w:p>
    <w:p w:rsidR="00FB2E5B" w:rsidRPr="003A6EE1" w:rsidRDefault="00FB2E5B" w:rsidP="00953C36">
      <w:pPr>
        <w:pStyle w:val="Akapitzlist"/>
        <w:numPr>
          <w:ilvl w:val="0"/>
          <w:numId w:val="24"/>
        </w:numPr>
      </w:pPr>
      <w:r w:rsidRPr="003A6EE1">
        <w:t>brak miejsca na działce</w:t>
      </w:r>
    </w:p>
    <w:p w:rsidR="00FB2E5B" w:rsidRPr="003A6EE1" w:rsidRDefault="00FB2E5B" w:rsidP="00953C36">
      <w:pPr>
        <w:pStyle w:val="Akapitzlist"/>
        <w:numPr>
          <w:ilvl w:val="0"/>
          <w:numId w:val="24"/>
        </w:numPr>
      </w:pPr>
      <w:r w:rsidRPr="003A6EE1">
        <w:t xml:space="preserve">architektura obiektu niesprzyjająca rozwiązaniom </w:t>
      </w:r>
      <w:proofErr w:type="spellStart"/>
      <w:r w:rsidRPr="003A6EE1">
        <w:t>helioaktywnym</w:t>
      </w:r>
      <w:proofErr w:type="spellEnd"/>
      <w:r w:rsidRPr="003A6EE1">
        <w:t xml:space="preserve"> lub też autarkicznym </w:t>
      </w:r>
    </w:p>
    <w:p w:rsidR="00FB2E5B" w:rsidRPr="003A6EE1" w:rsidRDefault="00FB2E5B" w:rsidP="00953C36">
      <w:pPr>
        <w:pStyle w:val="Akapitzlist"/>
        <w:numPr>
          <w:ilvl w:val="0"/>
          <w:numId w:val="24"/>
        </w:numPr>
      </w:pPr>
      <w:r w:rsidRPr="003A6EE1">
        <w:t xml:space="preserve">wartości nakreślone przez inwestora (ograniczona zdolność </w:t>
      </w:r>
      <w:r w:rsidR="006F05A8" w:rsidRPr="003A6EE1">
        <w:t>inwestycyjna</w:t>
      </w:r>
      <w:r w:rsidRPr="003A6EE1">
        <w:t>)</w:t>
      </w:r>
    </w:p>
    <w:p w:rsidR="00FB2E5B" w:rsidRPr="003A6EE1" w:rsidRDefault="00FB2E5B" w:rsidP="00FB2E5B">
      <w:pPr>
        <w:pStyle w:val="Akapitzlist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Wybór dwóch systemów zaopatrzenia w energię do analizy porównawczej: </w:t>
      </w:r>
    </w:p>
    <w:p w:rsidR="00FB2E5B" w:rsidRPr="003A6EE1" w:rsidRDefault="00FB2E5B" w:rsidP="00953C36">
      <w:pPr>
        <w:pStyle w:val="Akapitzlist"/>
        <w:numPr>
          <w:ilvl w:val="0"/>
          <w:numId w:val="23"/>
        </w:numPr>
      </w:pPr>
      <w:r w:rsidRPr="003A6EE1">
        <w:t>Sy</w:t>
      </w:r>
      <w:r w:rsidR="00095364" w:rsidRPr="003A6EE1">
        <w:t>stem konwencjonalny: energia elektryczna z sieci</w:t>
      </w:r>
    </w:p>
    <w:p w:rsidR="00FB2E5B" w:rsidRPr="003A6EE1" w:rsidRDefault="00FB2E5B" w:rsidP="00953C36">
      <w:pPr>
        <w:pStyle w:val="Akapitzlist"/>
        <w:numPr>
          <w:ilvl w:val="0"/>
          <w:numId w:val="23"/>
        </w:numPr>
      </w:pPr>
      <w:r w:rsidRPr="003A6EE1">
        <w:t xml:space="preserve">System alternatywny: energia </w:t>
      </w:r>
      <w:r w:rsidR="00095364" w:rsidRPr="003A6EE1">
        <w:t>elektryczna – panele fotowoltaiczne</w:t>
      </w:r>
      <w:r w:rsidRPr="003A6EE1">
        <w:t xml:space="preserve"> </w:t>
      </w:r>
    </w:p>
    <w:p w:rsidR="00FB2E5B" w:rsidRPr="003A6EE1" w:rsidRDefault="00FB2E5B" w:rsidP="00FB2E5B">
      <w:pPr>
        <w:ind w:left="410"/>
        <w:rPr>
          <w:sz w:val="6"/>
          <w:szCs w:val="6"/>
        </w:rPr>
      </w:pPr>
    </w:p>
    <w:p w:rsidR="00FB2E5B" w:rsidRPr="003A6EE1" w:rsidRDefault="00FB2E5B" w:rsidP="00FB2E5B">
      <w:r w:rsidRPr="003A6EE1">
        <w:t xml:space="preserve">Obliczenia optymalizacyjno-porównawcze: </w:t>
      </w:r>
    </w:p>
    <w:p w:rsidR="00FB2E5B" w:rsidRPr="003A6EE1" w:rsidRDefault="00FB2E5B" w:rsidP="00FB2E5B">
      <w:pPr>
        <w:rPr>
          <w:sz w:val="10"/>
          <w:szCs w:val="10"/>
        </w:rPr>
      </w:pPr>
    </w:p>
    <w:tbl>
      <w:tblPr>
        <w:tblStyle w:val="Tabela-Siatka"/>
        <w:tblW w:w="9039" w:type="dxa"/>
        <w:tblBorders>
          <w:top w:val="single" w:sz="12" w:space="0" w:color="A6A6A6" w:themeColor="background1" w:themeShade="A6"/>
          <w:left w:val="single" w:sz="12" w:space="0" w:color="A6A6A6" w:themeColor="background1" w:themeShade="A6"/>
          <w:bottom w:val="single" w:sz="12" w:space="0" w:color="A6A6A6" w:themeColor="background1" w:themeShade="A6"/>
          <w:right w:val="single" w:sz="12" w:space="0" w:color="A6A6A6" w:themeColor="background1" w:themeShade="A6"/>
          <w:insideH w:val="single" w:sz="6" w:space="0" w:color="A6A6A6" w:themeColor="background1" w:themeShade="A6"/>
          <w:insideV w:val="single" w:sz="6" w:space="0" w:color="A6A6A6" w:themeColor="background1" w:themeShade="A6"/>
        </w:tblBorders>
        <w:tblLook w:val="04A0" w:firstRow="1" w:lastRow="0" w:firstColumn="1" w:lastColumn="0" w:noHBand="0" w:noVBand="1"/>
      </w:tblPr>
      <w:tblGrid>
        <w:gridCol w:w="2518"/>
        <w:gridCol w:w="3260"/>
        <w:gridCol w:w="3261"/>
      </w:tblGrid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</w:p>
        </w:tc>
        <w:tc>
          <w:tcPr>
            <w:tcW w:w="3260" w:type="dxa"/>
            <w:vAlign w:val="center"/>
          </w:tcPr>
          <w:p w:rsidR="00FB2E5B" w:rsidRPr="003A6EE1" w:rsidRDefault="00FB2E5B" w:rsidP="00A017D0">
            <w:pPr>
              <w:jc w:val="center"/>
            </w:pPr>
            <w:r w:rsidRPr="003A6EE1">
              <w:t>System konwencjonalny (</w:t>
            </w:r>
            <w:r w:rsidR="006F05A8" w:rsidRPr="003A6EE1">
              <w:t xml:space="preserve">energia ze spalania paliwa </w:t>
            </w:r>
            <w:r w:rsidR="00A017D0" w:rsidRPr="003A6EE1">
              <w:t>gazowego – kocioł kondensacyjny</w:t>
            </w:r>
            <w:r w:rsidRPr="003A6EE1">
              <w:t>)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A017D0">
            <w:pPr>
              <w:jc w:val="center"/>
            </w:pPr>
            <w:r w:rsidRPr="003A6EE1">
              <w:t xml:space="preserve">System </w:t>
            </w:r>
            <w:r w:rsidR="00B14CE7" w:rsidRPr="003A6EE1">
              <w:t>alternatywny</w:t>
            </w:r>
            <w:r w:rsidRPr="003A6EE1">
              <w:t xml:space="preserve"> (energia</w:t>
            </w:r>
            <w:r w:rsidR="00B14CE7" w:rsidRPr="003A6EE1">
              <w:t xml:space="preserve"> </w:t>
            </w:r>
            <w:r w:rsidR="00A017D0" w:rsidRPr="003A6EE1">
              <w:t>elektryczna pochodząca z paneli fotowoltaicznych</w:t>
            </w:r>
            <w:r w:rsidRPr="003A6EE1">
              <w:t>)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Koszty inwestycyjne</w:t>
            </w:r>
          </w:p>
        </w:tc>
        <w:tc>
          <w:tcPr>
            <w:tcW w:w="3260" w:type="dxa"/>
            <w:vAlign w:val="center"/>
          </w:tcPr>
          <w:p w:rsidR="00FB2E5B" w:rsidRPr="003A6EE1" w:rsidRDefault="006F05A8" w:rsidP="00C85D13">
            <w:pPr>
              <w:jc w:val="center"/>
            </w:pPr>
            <w:r w:rsidRPr="003A6EE1">
              <w:t>0.00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FB2E5B" w:rsidP="00C85D13">
            <w:pPr>
              <w:jc w:val="center"/>
            </w:pPr>
            <w:r w:rsidRPr="003A6EE1">
              <w:t>22</w:t>
            </w:r>
            <w:r w:rsidR="00FD1530" w:rsidRPr="003A6EE1">
              <w:t>0</w:t>
            </w:r>
            <w:r w:rsidRPr="003A6EE1">
              <w:t>.792 zł</w:t>
            </w:r>
          </w:p>
        </w:tc>
      </w:tr>
      <w:tr w:rsidR="002049D0" w:rsidRPr="003A6EE1" w:rsidTr="00FE71DB">
        <w:tc>
          <w:tcPr>
            <w:tcW w:w="2518" w:type="dxa"/>
            <w:vAlign w:val="center"/>
          </w:tcPr>
          <w:p w:rsidR="00FE71DB" w:rsidRPr="003A6EE1" w:rsidRDefault="00FB2E5B" w:rsidP="002049D0">
            <w:pPr>
              <w:jc w:val="center"/>
            </w:pPr>
            <w:r w:rsidRPr="003A6EE1">
              <w:t xml:space="preserve">Koszty eksploatacyjne </w:t>
            </w:r>
          </w:p>
          <w:p w:rsidR="00FB2E5B" w:rsidRPr="003A6EE1" w:rsidRDefault="00FB2E5B" w:rsidP="002049D0">
            <w:pPr>
              <w:jc w:val="center"/>
            </w:pPr>
            <w:r w:rsidRPr="003A6EE1">
              <w:t>(</w:t>
            </w:r>
            <w:r w:rsidR="002049D0" w:rsidRPr="003A6EE1">
              <w:t>w sezonie zimowym na miesiąc</w:t>
            </w:r>
            <w:r w:rsidRPr="003A6EE1">
              <w:t>)</w:t>
            </w:r>
          </w:p>
        </w:tc>
        <w:tc>
          <w:tcPr>
            <w:tcW w:w="3260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3</w:t>
            </w:r>
            <w:r w:rsidR="00FD1530" w:rsidRPr="003A6EE1">
              <w:t>0</w:t>
            </w:r>
            <w:r w:rsidRPr="003A6EE1">
              <w:t>.360,00</w:t>
            </w:r>
            <w:r w:rsidR="00FB2E5B" w:rsidRPr="003A6EE1">
              <w:t xml:space="preserve"> zł</w:t>
            </w:r>
          </w:p>
        </w:tc>
        <w:tc>
          <w:tcPr>
            <w:tcW w:w="3261" w:type="dxa"/>
            <w:vAlign w:val="center"/>
          </w:tcPr>
          <w:p w:rsidR="00FB2E5B" w:rsidRPr="003A6EE1" w:rsidRDefault="002049D0" w:rsidP="00C85D13">
            <w:pPr>
              <w:jc w:val="center"/>
            </w:pPr>
            <w:r w:rsidRPr="003A6EE1">
              <w:t>2</w:t>
            </w:r>
            <w:r w:rsidR="00FD1530" w:rsidRPr="003A6EE1">
              <w:t>0</w:t>
            </w:r>
            <w:r w:rsidRPr="003A6EE1">
              <w:t xml:space="preserve">.800,00 </w:t>
            </w:r>
            <w:r w:rsidR="00FB2E5B" w:rsidRPr="003A6EE1">
              <w:t>zł</w:t>
            </w:r>
          </w:p>
        </w:tc>
      </w:tr>
    </w:tbl>
    <w:p w:rsidR="00FB2E5B" w:rsidRPr="003A6EE1" w:rsidRDefault="00FB2E5B" w:rsidP="00FB2E5B">
      <w:r w:rsidRPr="003A6EE1">
        <w:t xml:space="preserve">Zwrot systemu alternatywnego nastąpi po około </w:t>
      </w:r>
      <w:r w:rsidR="00B14CE7" w:rsidRPr="003A6EE1">
        <w:t>23</w:t>
      </w:r>
      <w:r w:rsidR="00F555EB" w:rsidRPr="003A6EE1">
        <w:t xml:space="preserve"> miesiącach zimowych</w:t>
      </w:r>
      <w:r w:rsidR="00B14CE7" w:rsidRPr="003A6EE1">
        <w:t xml:space="preserve"> (</w:t>
      </w:r>
      <w:r w:rsidR="00FD1530" w:rsidRPr="003A6EE1">
        <w:t>220792</w:t>
      </w:r>
      <w:r w:rsidR="00B14CE7" w:rsidRPr="003A6EE1">
        <w:t xml:space="preserve"> : </w:t>
      </w:r>
      <w:r w:rsidR="00FD1530" w:rsidRPr="003A6EE1">
        <w:t>9560 = 23</w:t>
      </w:r>
      <w:r w:rsidRPr="003A6EE1">
        <w:t>)</w:t>
      </w:r>
      <w:r w:rsidR="00F44282" w:rsidRPr="003A6EE1">
        <w:t>, c</w:t>
      </w:r>
      <w:r w:rsidR="00B14CE7" w:rsidRPr="003A6EE1">
        <w:t xml:space="preserve">zyli po ok. 4 </w:t>
      </w:r>
      <w:r w:rsidR="00F44282" w:rsidRPr="003A6EE1">
        <w:t>(</w:t>
      </w:r>
      <w:r w:rsidR="00B14CE7" w:rsidRPr="003A6EE1">
        <w:t>czterech</w:t>
      </w:r>
      <w:r w:rsidR="00F44282" w:rsidRPr="003A6EE1">
        <w:t xml:space="preserve">) </w:t>
      </w:r>
      <w:r w:rsidR="00E43CB2" w:rsidRPr="003A6EE1">
        <w:t xml:space="preserve"> latach.</w:t>
      </w:r>
      <w:r w:rsidR="00F44282" w:rsidRPr="003A6EE1">
        <w:t xml:space="preserve"> </w:t>
      </w:r>
      <w:r w:rsidRPr="003A6EE1">
        <w:t xml:space="preserve">Ze względu na brak innych możliwych do zastosowania systemów przyjęto </w:t>
      </w:r>
      <w:r w:rsidR="00F44282" w:rsidRPr="003A6EE1">
        <w:t xml:space="preserve">system </w:t>
      </w:r>
      <w:r w:rsidR="00FD1530" w:rsidRPr="003A6EE1">
        <w:lastRenderedPageBreak/>
        <w:t xml:space="preserve">konwencjonalny – kocioł na węgiel - </w:t>
      </w:r>
      <w:r w:rsidR="00B14CE7" w:rsidRPr="003A6EE1">
        <w:t xml:space="preserve"> jako jedyny dostępny i opłacalny</w:t>
      </w:r>
      <w:r w:rsidR="00FD1530" w:rsidRPr="003A6EE1">
        <w:t xml:space="preserve"> z uwagi na brak kosztów inwestycyjnych – system istniejący</w:t>
      </w:r>
      <w:r w:rsidR="00F44282" w:rsidRPr="003A6EE1">
        <w:t xml:space="preserve">. </w:t>
      </w:r>
    </w:p>
    <w:p w:rsidR="00C418E9" w:rsidRPr="003A6EE1" w:rsidRDefault="00C418E9" w:rsidP="00FB2E5B"/>
    <w:p w:rsidR="008F38FB" w:rsidRPr="003A6EE1" w:rsidRDefault="00C356EE" w:rsidP="00953C36">
      <w:pPr>
        <w:pStyle w:val="Nagwek2"/>
        <w:numPr>
          <w:ilvl w:val="0"/>
          <w:numId w:val="12"/>
        </w:numPr>
        <w:ind w:left="357" w:hanging="357"/>
      </w:pPr>
      <w:bookmarkStart w:id="292" w:name="_Toc310954172"/>
      <w:bookmarkStart w:id="293" w:name="_Toc347304332"/>
      <w:bookmarkStart w:id="294" w:name="_Toc347406152"/>
      <w:bookmarkStart w:id="295" w:name="_Toc347406196"/>
      <w:bookmarkStart w:id="296" w:name="_Toc427613081"/>
      <w:bookmarkStart w:id="297" w:name="_Toc435173732"/>
      <w:bookmarkStart w:id="298" w:name="_Toc52830953"/>
      <w:r w:rsidRPr="003A6EE1">
        <w:t>Warunki ochrony przeciwpożarowej</w:t>
      </w:r>
      <w:bookmarkEnd w:id="292"/>
      <w:bookmarkEnd w:id="293"/>
      <w:bookmarkEnd w:id="294"/>
      <w:bookmarkEnd w:id="295"/>
      <w:bookmarkEnd w:id="296"/>
      <w:bookmarkEnd w:id="297"/>
      <w:bookmarkEnd w:id="298"/>
    </w:p>
    <w:p w:rsidR="00A83A60" w:rsidRPr="003A6EE1" w:rsidRDefault="00A83A60" w:rsidP="00A83A60">
      <w:pPr>
        <w:keepNext/>
        <w:numPr>
          <w:ilvl w:val="2"/>
          <w:numId w:val="51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299" w:name="_Toc52830954"/>
      <w:bookmarkStart w:id="300" w:name="_Toc516299982"/>
      <w:r w:rsidRPr="003A6EE1">
        <w:rPr>
          <w:b/>
          <w:bCs/>
          <w:sz w:val="22"/>
          <w:szCs w:val="22"/>
        </w:rPr>
        <w:t>Powierzchnia, wysokość i liczba kondygnacji</w:t>
      </w:r>
      <w:bookmarkEnd w:id="299"/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t>liczba kondygnacji nadziemnych</w:t>
      </w:r>
      <w:r w:rsidRPr="003A6EE1">
        <w:tab/>
      </w:r>
      <w:r w:rsidR="009A1910" w:rsidRPr="003A6EE1">
        <w:t>1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t>liczba kondygnacji podziemnych</w:t>
      </w:r>
      <w:r w:rsidRPr="003A6EE1">
        <w:tab/>
      </w:r>
      <w:r w:rsidR="009A1910" w:rsidRPr="003A6EE1">
        <w:t>0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t>wysokość</w:t>
      </w:r>
      <w:r w:rsidRPr="003A6EE1">
        <w:tab/>
      </w:r>
      <w:r w:rsidRPr="003A6EE1">
        <w:tab/>
      </w:r>
      <w:r w:rsidRPr="003A6EE1">
        <w:tab/>
      </w:r>
      <w:r w:rsidR="002F06E2">
        <w:t>3,95</w:t>
      </w:r>
      <w:r w:rsidRPr="003A6EE1">
        <w:t xml:space="preserve"> m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t xml:space="preserve">grupa wysokości: </w:t>
      </w:r>
      <w:r w:rsidRPr="003A6EE1">
        <w:tab/>
      </w:r>
      <w:r w:rsidRPr="003A6EE1">
        <w:tab/>
        <w:t>niski (N)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rPr>
          <w:rFonts w:cs="Arial"/>
          <w:szCs w:val="22"/>
        </w:rPr>
        <w:t>powierzchnia zabudowy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 xml:space="preserve">ok. </w:t>
      </w:r>
      <w:r w:rsidR="002F06E2">
        <w:rPr>
          <w:rFonts w:cs="Arial"/>
          <w:szCs w:val="22"/>
        </w:rPr>
        <w:t>964,80</w:t>
      </w:r>
      <w:r w:rsidRPr="003A6EE1">
        <w:rPr>
          <w:rFonts w:cs="Arial"/>
          <w:szCs w:val="22"/>
        </w:rPr>
        <w:t xml:space="preserve"> m</w:t>
      </w:r>
      <w:r w:rsidRPr="003A6EE1">
        <w:rPr>
          <w:rFonts w:cs="Arial"/>
          <w:szCs w:val="22"/>
          <w:vertAlign w:val="superscript"/>
        </w:rPr>
        <w:t>2</w:t>
      </w:r>
      <w:r w:rsidRPr="003A6EE1">
        <w:rPr>
          <w:rFonts w:cs="Arial"/>
          <w:szCs w:val="22"/>
        </w:rPr>
        <w:t xml:space="preserve"> 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rPr>
          <w:rFonts w:cs="Arial"/>
          <w:szCs w:val="22"/>
        </w:rPr>
        <w:t>powierzchnia użytkowa</w:t>
      </w:r>
      <w:r w:rsidRPr="003A6EE1">
        <w:rPr>
          <w:rFonts w:cs="Arial"/>
          <w:szCs w:val="22"/>
        </w:rPr>
        <w:tab/>
        <w:t xml:space="preserve"> </w:t>
      </w:r>
      <w:r w:rsidRPr="003A6EE1">
        <w:rPr>
          <w:rFonts w:cs="Arial"/>
          <w:szCs w:val="22"/>
        </w:rPr>
        <w:tab/>
        <w:t xml:space="preserve">ok. </w:t>
      </w:r>
      <w:r w:rsidR="002F06E2">
        <w:rPr>
          <w:rFonts w:cs="Arial"/>
          <w:szCs w:val="22"/>
        </w:rPr>
        <w:t>781,10</w:t>
      </w:r>
      <w:r w:rsidRPr="003A6EE1">
        <w:rPr>
          <w:rFonts w:cs="Arial"/>
          <w:szCs w:val="22"/>
        </w:rPr>
        <w:t xml:space="preserve"> m</w:t>
      </w:r>
      <w:r w:rsidRPr="003A6EE1">
        <w:rPr>
          <w:rFonts w:cs="Arial"/>
          <w:szCs w:val="22"/>
          <w:vertAlign w:val="superscript"/>
        </w:rPr>
        <w:t>2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rPr>
          <w:rFonts w:cs="Arial"/>
          <w:szCs w:val="22"/>
        </w:rPr>
        <w:t>kubatura</w:t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</w:r>
      <w:r w:rsidRPr="003A6EE1">
        <w:rPr>
          <w:rFonts w:cs="Arial"/>
          <w:szCs w:val="22"/>
        </w:rPr>
        <w:tab/>
        <w:t xml:space="preserve">ok. </w:t>
      </w:r>
      <w:r w:rsidR="002F06E2">
        <w:rPr>
          <w:rFonts w:cs="Arial"/>
          <w:szCs w:val="22"/>
        </w:rPr>
        <w:t>3618</w:t>
      </w:r>
      <w:r w:rsidRPr="003A6EE1">
        <w:rPr>
          <w:rFonts w:cs="Arial"/>
          <w:szCs w:val="22"/>
        </w:rPr>
        <w:t>,0 m</w:t>
      </w:r>
      <w:r w:rsidRPr="003A6EE1">
        <w:rPr>
          <w:rFonts w:cs="Arial"/>
          <w:szCs w:val="22"/>
          <w:vertAlign w:val="superscript"/>
        </w:rPr>
        <w:t>3</w:t>
      </w:r>
    </w:p>
    <w:p w:rsidR="00A83A60" w:rsidRPr="003A6EE1" w:rsidRDefault="00A83A60" w:rsidP="00A83A60">
      <w:pPr>
        <w:numPr>
          <w:ilvl w:val="0"/>
          <w:numId w:val="38"/>
        </w:numPr>
      </w:pPr>
      <w:r w:rsidRPr="003A6EE1">
        <w:rPr>
          <w:rFonts w:cs="Arial"/>
          <w:szCs w:val="22"/>
        </w:rPr>
        <w:t>powierzchnia użytkowa strefy</w:t>
      </w:r>
      <w:r w:rsidRPr="003A6EE1">
        <w:rPr>
          <w:rFonts w:cs="Arial"/>
          <w:szCs w:val="22"/>
        </w:rPr>
        <w:tab/>
        <w:t xml:space="preserve">ok. </w:t>
      </w:r>
      <w:r w:rsidR="002F06E2">
        <w:rPr>
          <w:rFonts w:cs="Arial"/>
          <w:szCs w:val="22"/>
        </w:rPr>
        <w:t>225,74</w:t>
      </w:r>
      <w:r w:rsidRPr="003A6EE1">
        <w:rPr>
          <w:rFonts w:cs="Arial"/>
          <w:szCs w:val="22"/>
        </w:rPr>
        <w:t xml:space="preserve"> m² – projektowany </w:t>
      </w:r>
      <w:r w:rsidR="00B270C4">
        <w:t xml:space="preserve">klub dziecięcy </w:t>
      </w:r>
      <w:r w:rsidR="002F06E2">
        <w:rPr>
          <w:rFonts w:cs="Arial"/>
          <w:szCs w:val="22"/>
        </w:rPr>
        <w:t>i przedszkole</w:t>
      </w:r>
    </w:p>
    <w:p w:rsidR="00A83A60" w:rsidRPr="003A6EE1" w:rsidRDefault="00A83A60" w:rsidP="00A83A60">
      <w:pPr>
        <w:pStyle w:val="Akapitzlist"/>
        <w:contextualSpacing/>
      </w:pPr>
    </w:p>
    <w:p w:rsidR="00A83A60" w:rsidRPr="003A6EE1" w:rsidRDefault="00A83A60" w:rsidP="00A83A60">
      <w:pPr>
        <w:keepNext/>
        <w:numPr>
          <w:ilvl w:val="2"/>
          <w:numId w:val="51"/>
        </w:numPr>
        <w:spacing w:before="120" w:after="60"/>
        <w:ind w:left="567" w:hanging="567"/>
        <w:outlineLvl w:val="2"/>
        <w:rPr>
          <w:b/>
          <w:bCs/>
          <w:sz w:val="22"/>
          <w:szCs w:val="22"/>
        </w:rPr>
      </w:pPr>
      <w:bookmarkStart w:id="301" w:name="_Toc52830955"/>
      <w:r w:rsidRPr="003A6EE1">
        <w:rPr>
          <w:b/>
          <w:bCs/>
          <w:sz w:val="22"/>
          <w:szCs w:val="22"/>
        </w:rPr>
        <w:t>Charakterystyka zagrożenia pożarowego oraz parametry pożarowe substancji.</w:t>
      </w:r>
      <w:bookmarkEnd w:id="301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stosowania substancji łatwopalnych oraz materiałów klasyfikowanych, jako niebezpieczne pożarowo. W pomieszczeniach budynku będą występowały w większości materiały palne typowe dla obiektów użyteczności publicznej, takie jak: papier, meble z drewna i wyroby drewnopochodne oraz tworzywa sztuczne, pianki poliuretanowe w meblach i materacach, wykładziny podłogowe, obudowy komputerów i sprzętu RTV oraz AGD opakowania z tworzyw sztucznych i ubrania nie stwarzające szczególnego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zagrożenia pożarowego. 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W budynku nie przewiduje się występowania materiałów niebezpiecznych pożarowo i palnych które mogłyby</w:t>
      </w:r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>spowodować przekroczenie gęstości obciążenia ogniowego powyżej 500 MJ/m</w:t>
      </w:r>
      <w:r w:rsidRPr="003A6EE1">
        <w:rPr>
          <w:rFonts w:cs="Arial"/>
          <w:szCs w:val="22"/>
          <w:vertAlign w:val="superscript"/>
        </w:rPr>
        <w:t>2</w:t>
      </w:r>
      <w:r w:rsidRPr="003A6EE1">
        <w:rPr>
          <w:rFonts w:cs="Arial"/>
          <w:szCs w:val="22"/>
        </w:rPr>
        <w:t>. Wszystkie stałe elementy wykończenia wnętrza zostaną wykonane z materiałów, co najmniej trudno zapalnych klasa reakcji na ogień od A do D-s1. Okładziny sufitów będą wykonane z materiałów niepalnych lub niezapalnych, niekapiących i nieodpadających pod wpływem ognia klasa reakcji na ogień od A1 do B, d0. Nie przewiduje się stosowania podłóg podniesionych. Dopuszczalna klasyfikacja wyrobów na posadzki podłogowe od A1fl do Cfl-s2.</w:t>
      </w:r>
    </w:p>
    <w:p w:rsidR="00A83A60" w:rsidRPr="003A6EE1" w:rsidRDefault="00A83A60" w:rsidP="00A83A60"/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2" w:name="_Toc52830956"/>
      <w:r w:rsidRPr="003A6EE1">
        <w:rPr>
          <w:b/>
          <w:bCs/>
          <w:sz w:val="22"/>
          <w:szCs w:val="22"/>
        </w:rPr>
        <w:t>Kategoria zagrożenia ludzi, przewidywana liczba osób na każdej kondygnacji i w pomieszczeniach</w:t>
      </w:r>
      <w:bookmarkEnd w:id="302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CIDFont+F3"/>
          <w:szCs w:val="22"/>
        </w:rPr>
        <w:t xml:space="preserve">Ze względu na planowany sposób użytkowania projektowany </w:t>
      </w:r>
      <w:r w:rsidR="00B270C4">
        <w:t xml:space="preserve">klub dziecięcy </w:t>
      </w:r>
      <w:r w:rsidRPr="003A6EE1">
        <w:rPr>
          <w:rFonts w:cs="CIDFont+F3"/>
          <w:szCs w:val="22"/>
        </w:rPr>
        <w:t xml:space="preserve">zakwalifikowano do kategorii zagrożenia ludzi </w:t>
      </w:r>
      <w:r w:rsidRPr="003A6EE1">
        <w:rPr>
          <w:rFonts w:cs="CIDFont+F3"/>
          <w:b/>
          <w:szCs w:val="22"/>
        </w:rPr>
        <w:t>ZL I</w:t>
      </w:r>
      <w:r w:rsidR="009A1910" w:rsidRPr="003A6EE1">
        <w:rPr>
          <w:rFonts w:cs="CIDFont+F3"/>
          <w:b/>
          <w:szCs w:val="22"/>
        </w:rPr>
        <w:t>I</w:t>
      </w:r>
      <w:r w:rsidRPr="003A6EE1">
        <w:rPr>
          <w:rFonts w:cs="CIDFont+F3"/>
          <w:szCs w:val="22"/>
        </w:rPr>
        <w:t xml:space="preserve">. W projektowanym </w:t>
      </w:r>
      <w:r w:rsidR="00B270C4">
        <w:t xml:space="preserve">klubie dziecięcym </w:t>
      </w:r>
      <w:r w:rsidRPr="003A6EE1">
        <w:rPr>
          <w:rFonts w:cs="CIDFont+F3"/>
          <w:szCs w:val="22"/>
        </w:rPr>
        <w:t xml:space="preserve">nie będą występowały pomieszczenie przeznaczone do jednoczesnego przebywania ponad 50 osób, niebędących ich stałymi użytkownikami. </w:t>
      </w:r>
      <w:r w:rsidRPr="003A6EE1">
        <w:rPr>
          <w:rFonts w:cs="Arial"/>
          <w:szCs w:val="22"/>
        </w:rPr>
        <w:t xml:space="preserve">Przewidywana maksymalna liczba osób w projektowanym </w:t>
      </w:r>
      <w:r w:rsidR="00B270C4">
        <w:t>klubie dziecięcym</w:t>
      </w:r>
      <w:r w:rsidR="009A1910" w:rsidRPr="003A6EE1">
        <w:rPr>
          <w:rFonts w:cs="Arial"/>
          <w:szCs w:val="22"/>
        </w:rPr>
        <w:t>: 14+3</w:t>
      </w:r>
      <w:r w:rsidRPr="003A6EE1">
        <w:rPr>
          <w:rFonts w:cs="Arial"/>
          <w:szCs w:val="22"/>
        </w:rPr>
        <w:t xml:space="preserve"> osób.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3" w:name="_Toc52830957"/>
      <w:r w:rsidRPr="003A6EE1">
        <w:rPr>
          <w:b/>
          <w:bCs/>
          <w:sz w:val="22"/>
          <w:szCs w:val="22"/>
        </w:rPr>
        <w:t>Przewidywana gęstość obciążenia ogniowego</w:t>
      </w:r>
      <w:bookmarkEnd w:id="303"/>
    </w:p>
    <w:p w:rsidR="00A83A60" w:rsidRPr="003A6EE1" w:rsidRDefault="00A83A60" w:rsidP="00A83A60">
      <w:pPr>
        <w:rPr>
          <w:rFonts w:cs="Arial"/>
          <w:szCs w:val="22"/>
        </w:rPr>
      </w:pPr>
      <w:r w:rsidRPr="003A6EE1">
        <w:rPr>
          <w:rFonts w:cs="Arial"/>
          <w:szCs w:val="22"/>
        </w:rPr>
        <w:t xml:space="preserve">Dla budynków, zakwalifikowanych do kategorii zagrożenia ludzi, gęstości obciążenia ogniowego nie ustala się. </w:t>
      </w:r>
    </w:p>
    <w:p w:rsidR="003B3F36" w:rsidRPr="003A6EE1" w:rsidRDefault="003B3F36" w:rsidP="00A83A60">
      <w:pPr>
        <w:rPr>
          <w:rFonts w:cs="Arial"/>
          <w:szCs w:val="22"/>
        </w:rPr>
      </w:pP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4" w:name="_Toc52830958"/>
      <w:r w:rsidRPr="003A6EE1">
        <w:rPr>
          <w:b/>
          <w:bCs/>
          <w:sz w:val="22"/>
          <w:szCs w:val="22"/>
        </w:rPr>
        <w:t>Ocena zagrożenia wybuchem pomieszczeń i przestrzeni zewnętrznych.</w:t>
      </w:r>
      <w:bookmarkEnd w:id="304"/>
    </w:p>
    <w:p w:rsidR="00A83A60" w:rsidRPr="003A6EE1" w:rsidRDefault="00A83A60" w:rsidP="00A83A60">
      <w:r w:rsidRPr="003A6EE1">
        <w:t>W budynku nie występują pomieszczenia kwalifikowane jako zagrożone wybuchem. W obiekcie nie przewiduje się więc występowania stref zagrożenia wybuchem. W przestrzeni zewnętrznej w obrębie projektowanego budynku nie występują pomieszczenia i przestrzenie zagrożone wybuchem.</w:t>
      </w:r>
    </w:p>
    <w:p w:rsidR="003B3F36" w:rsidRPr="003A6EE1" w:rsidRDefault="003B3F36" w:rsidP="00A83A60"/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5" w:name="_Toc52830959"/>
      <w:r w:rsidRPr="003A6EE1">
        <w:rPr>
          <w:b/>
          <w:bCs/>
          <w:sz w:val="22"/>
          <w:szCs w:val="22"/>
        </w:rPr>
        <w:t>Klasa odporności pożarowej budynków oraz klasa odporności ogniowej i stopień rozprzestrzeniania ognia przez elementy budowlane, materiały wykończeniowe.</w:t>
      </w:r>
      <w:bookmarkEnd w:id="305"/>
    </w:p>
    <w:p w:rsidR="00A83A60" w:rsidRPr="003A6EE1" w:rsidRDefault="003B3F36" w:rsidP="00A83A60">
      <w:r w:rsidRPr="003A6EE1">
        <w:t>Dla budynku niskiego [ZL I</w:t>
      </w:r>
      <w:r w:rsidR="00A83A60" w:rsidRPr="003A6EE1">
        <w:t xml:space="preserve">I] uwzględniając jego wysokość oraz kategorię zgodnie z wymaganiami §212 Rozporządzenia WT, przyjęto </w:t>
      </w:r>
      <w:r w:rsidR="00A83A60" w:rsidRPr="003A6EE1">
        <w:rPr>
          <w:b/>
        </w:rPr>
        <w:t>klasę „D”</w:t>
      </w:r>
      <w:r w:rsidR="00A83A60" w:rsidRPr="003A6EE1">
        <w:t xml:space="preserve"> odporności pożarowej;</w:t>
      </w:r>
    </w:p>
    <w:p w:rsidR="00A83A60" w:rsidRPr="003A6EE1" w:rsidRDefault="00A83A60" w:rsidP="00A83A60">
      <w:r w:rsidRPr="003A6EE1">
        <w:t>Zgodnie z wymaganiami §216 Rozporządzenia WT przyjęto następującą klasyfikację odporności ogniowej dla poszczególnych elementów projektowanego budynku: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r w:rsidRPr="003A6EE1">
        <w:t xml:space="preserve">główna konstrukcja nośna </w:t>
      </w:r>
      <w:r w:rsidRPr="003A6EE1">
        <w:tab/>
        <w:t>– R30</w:t>
      </w: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r w:rsidRPr="003A6EE1">
        <w:lastRenderedPageBreak/>
        <w:t xml:space="preserve">konstrukcja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r w:rsidRPr="003A6EE1">
        <w:t>strop</w:t>
      </w:r>
      <w:r w:rsidRPr="003A6EE1">
        <w:tab/>
      </w:r>
      <w:r w:rsidRPr="003A6EE1">
        <w:tab/>
      </w:r>
      <w:r w:rsidRPr="003A6EE1">
        <w:tab/>
      </w:r>
      <w:r w:rsidRPr="003A6EE1">
        <w:tab/>
        <w:t>– nie stawia się wymagań;</w:t>
      </w:r>
      <w:r w:rsidRPr="003A6EE1">
        <w:tab/>
      </w: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r w:rsidRPr="003A6EE1">
        <w:t>ściana zewnętrzna</w:t>
      </w:r>
      <w:r w:rsidRPr="003A6EE1">
        <w:tab/>
      </w:r>
      <w:r w:rsidRPr="003A6EE1">
        <w:tab/>
        <w:t xml:space="preserve">– nie stawia się wymagań ; </w:t>
      </w: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r w:rsidRPr="003A6EE1">
        <w:t>ściana wewnętrzna</w:t>
      </w:r>
      <w:r w:rsidRPr="003A6EE1">
        <w:tab/>
      </w:r>
      <w:r w:rsidRPr="003A6EE1">
        <w:tab/>
        <w:t xml:space="preserve">– nie stawia się wymagań; </w:t>
      </w:r>
    </w:p>
    <w:p w:rsidR="00A83A60" w:rsidRPr="003A6EE1" w:rsidRDefault="00A83A60" w:rsidP="00A83A60">
      <w:pPr>
        <w:numPr>
          <w:ilvl w:val="0"/>
          <w:numId w:val="31"/>
        </w:numPr>
        <w:ind w:left="709" w:hanging="283"/>
      </w:pPr>
      <w:proofErr w:type="spellStart"/>
      <w:r w:rsidRPr="003A6EE1">
        <w:t>przekrycie</w:t>
      </w:r>
      <w:proofErr w:type="spellEnd"/>
      <w:r w:rsidRPr="003A6EE1">
        <w:t xml:space="preserve"> dachu </w:t>
      </w:r>
      <w:r w:rsidRPr="003A6EE1">
        <w:tab/>
      </w:r>
      <w:r w:rsidRPr="003A6EE1">
        <w:tab/>
        <w:t>–  nie stawia się wymagań;</w:t>
      </w:r>
    </w:p>
    <w:p w:rsidR="00A83A60" w:rsidRPr="003A6EE1" w:rsidRDefault="00A83A60" w:rsidP="00A83A60"/>
    <w:p w:rsidR="00A83A60" w:rsidRPr="003A6EE1" w:rsidRDefault="00A83A60" w:rsidP="00A83A60">
      <w:r w:rsidRPr="003A6EE1">
        <w:t xml:space="preserve">Zaprojektowano poszczególne elementy budynku jako nierozprzestrzeniające ognia, co jest zgodne </w:t>
      </w:r>
      <w:r w:rsidR="00B270C4">
        <w:br/>
      </w:r>
      <w:r w:rsidRPr="003A6EE1">
        <w:t>z wymaganiami §216 Rozporządzenia WT.</w:t>
      </w:r>
      <w:r w:rsidRPr="003A6EE1">
        <w:tab/>
      </w:r>
    </w:p>
    <w:p w:rsidR="00A83A60" w:rsidRPr="003A6EE1" w:rsidRDefault="00A83A60" w:rsidP="00A83A60">
      <w:pPr>
        <w:rPr>
          <w:sz w:val="16"/>
          <w:szCs w:val="16"/>
        </w:rPr>
      </w:pPr>
    </w:p>
    <w:p w:rsidR="00A83A60" w:rsidRPr="003A6EE1" w:rsidRDefault="00A83A60" w:rsidP="00A83A60">
      <w:r w:rsidRPr="003A6EE1">
        <w:t>Stałe elementy wyposażenia i wystroju wnętrz oraz okładziny ścienne i wykładziny podłogowe będą co najmniej trudno zapalne i nie będą intensywnie dymiące.</w:t>
      </w:r>
    </w:p>
    <w:p w:rsidR="00A83A60" w:rsidRPr="003A6EE1" w:rsidRDefault="00A83A60" w:rsidP="00A83A60">
      <w:r w:rsidRPr="003A6EE1">
        <w:t xml:space="preserve">Okładziny sufitów oraz sufity będą wykonane z materiałów niepalnych lub niezapalnych, niekapiących </w:t>
      </w:r>
      <w:r w:rsidR="00B270C4">
        <w:br/>
      </w:r>
      <w:r w:rsidRPr="003A6EE1">
        <w:t>i nieodpadających pod wpływem ognia.</w:t>
      </w:r>
    </w:p>
    <w:p w:rsidR="00A83A60" w:rsidRPr="003A6EE1" w:rsidRDefault="00A83A60" w:rsidP="00A83A60"/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6" w:name="_Toc52830960"/>
      <w:r w:rsidRPr="003A6EE1">
        <w:rPr>
          <w:b/>
          <w:bCs/>
          <w:sz w:val="22"/>
          <w:szCs w:val="22"/>
        </w:rPr>
        <w:t>Strefy pożarowe, oddzielenia przeciwpożarowe.</w:t>
      </w:r>
      <w:bookmarkEnd w:id="306"/>
    </w:p>
    <w:p w:rsidR="00A83A60" w:rsidRPr="003A6EE1" w:rsidRDefault="00A83A60" w:rsidP="00A83A60">
      <w:r w:rsidRPr="003A6EE1">
        <w:t xml:space="preserve">Dla projektowanego budynku </w:t>
      </w:r>
      <w:r w:rsidR="009A1910" w:rsidRPr="003A6EE1">
        <w:rPr>
          <w:b/>
        </w:rPr>
        <w:t>ZL II</w:t>
      </w:r>
      <w:r w:rsidRPr="003A6EE1">
        <w:t xml:space="preserve"> uwzględniając jego wysokość, maksymalna dopuszczalna wielkość strefy pożarowej wynosi 8.000m2, zgodnie z §227 Rozporządzenia WT. Przedmiotowy żłobek zaprojektowano jako odrębną w</w:t>
      </w:r>
      <w:r w:rsidR="002F06E2">
        <w:t xml:space="preserve"> stosunku do pozostałej części szkoły,</w:t>
      </w:r>
      <w:r w:rsidRPr="003A6EE1">
        <w:t xml:space="preserve"> strefę pożarową o powierzchni </w:t>
      </w:r>
      <w:r w:rsidR="002F06E2">
        <w:t>225,74</w:t>
      </w:r>
      <w:r w:rsidRPr="003A6EE1">
        <w:t xml:space="preserve"> m² oddzieloną ścianami o klasie REI60 i stropem o klasie REI30. </w:t>
      </w:r>
    </w:p>
    <w:p w:rsidR="00A83A60" w:rsidRPr="003A6EE1" w:rsidRDefault="00A83A60" w:rsidP="00A83A60">
      <w:r w:rsidRPr="003A6EE1">
        <w:t xml:space="preserve">Na granicy stref zastosowano pionowe pasy o szer. 2m i klasie EI60 z materiałów niepalnych. </w:t>
      </w:r>
    </w:p>
    <w:p w:rsidR="00A83A60" w:rsidRPr="003A6EE1" w:rsidRDefault="00A83A60" w:rsidP="00A83A60">
      <w:r w:rsidRPr="003A6EE1">
        <w:t xml:space="preserve">Przepusty instalacyjne w ścianach i stropach między strefami pożarowymi powinny posiadać odporność ogniową EI 60/EI30. Przewody wentylacyjne i klimatyzacyjne w miejscu przejścia przez ściany i stropy </w:t>
      </w:r>
      <w:proofErr w:type="spellStart"/>
      <w:r w:rsidRPr="003A6EE1">
        <w:t>oddzieleń</w:t>
      </w:r>
      <w:proofErr w:type="spellEnd"/>
      <w:r w:rsidRPr="003A6EE1">
        <w:t xml:space="preserve"> ppoż. powinny być wyposażone w przeciwpożarowe klapy odcinające o klasie odporności ogniowej tego oddzielenia z uwagi na szczelność ogniową, izolacyjność ogniową i dymoszczelność (EIS). Przewody wentylacyjne przechodzące przez strefę pożarową, której nie obsługują powinny posiadać również odporność ogniową EIS.</w:t>
      </w: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7" w:name="_Toc52830961"/>
      <w:r w:rsidRPr="003A6EE1">
        <w:rPr>
          <w:b/>
          <w:bCs/>
          <w:sz w:val="22"/>
          <w:szCs w:val="22"/>
        </w:rPr>
        <w:t>Usytuowanie/odległość od obiektów sąsiednich</w:t>
      </w:r>
      <w:bookmarkEnd w:id="307"/>
    </w:p>
    <w:p w:rsidR="00A83A60" w:rsidRPr="003A6EE1" w:rsidRDefault="00A83A60" w:rsidP="00A83A60">
      <w:r w:rsidRPr="003A6EE1">
        <w:t>Projektowany obiekt zlokalizowany jest w następujących odległościach od istniejących budynków sąsiednich (mierzonych wg §9 ust.3 2 Rozporządzenia WT):</w:t>
      </w:r>
    </w:p>
    <w:p w:rsidR="00A83A60" w:rsidRPr="003A6EE1" w:rsidRDefault="00D17952" w:rsidP="00A83A60">
      <w:pPr>
        <w:jc w:val="left"/>
      </w:pPr>
      <w:r>
        <w:t>- 10</w:t>
      </w:r>
      <w:r w:rsidR="00A83A60" w:rsidRPr="003A6EE1">
        <w:t xml:space="preserve">,00 m od budynku </w:t>
      </w:r>
      <w:r>
        <w:t>Domu Nauczyciela</w:t>
      </w:r>
      <w:r w:rsidR="00A83A60" w:rsidRPr="003A6EE1">
        <w:t xml:space="preserve"> zlokalizowanego w kierunku </w:t>
      </w:r>
      <w:r>
        <w:t>południowo - zachodnim</w:t>
      </w:r>
      <w:r w:rsidR="00A83A60" w:rsidRPr="003A6EE1">
        <w:t xml:space="preserve"> </w:t>
      </w:r>
    </w:p>
    <w:p w:rsidR="00A83A60" w:rsidRDefault="00D17952" w:rsidP="00A83A60">
      <w:pPr>
        <w:jc w:val="left"/>
      </w:pPr>
      <w:r>
        <w:t>- 9,5</w:t>
      </w:r>
      <w:r w:rsidR="00A83A60" w:rsidRPr="003A6EE1">
        <w:t xml:space="preserve">0 m od budynku </w:t>
      </w:r>
      <w:r>
        <w:t>gospodarczego</w:t>
      </w:r>
      <w:r w:rsidR="00A83A60" w:rsidRPr="003A6EE1">
        <w:t xml:space="preserve"> zlokalizowanego w kierunku </w:t>
      </w:r>
      <w:r>
        <w:t>zachodnim</w:t>
      </w:r>
    </w:p>
    <w:p w:rsidR="00D17952" w:rsidRPr="003A6EE1" w:rsidRDefault="00D17952" w:rsidP="00A83A60">
      <w:pPr>
        <w:jc w:val="left"/>
      </w:pPr>
      <w:r>
        <w:t>- 12,0 m od boiska szkolnego w kierunku zachodnim</w:t>
      </w:r>
    </w:p>
    <w:p w:rsidR="00A83A60" w:rsidRPr="003A6EE1" w:rsidRDefault="00D17952" w:rsidP="00A83A60">
      <w:pPr>
        <w:jc w:val="left"/>
      </w:pPr>
      <w:r>
        <w:t>- 11</w:t>
      </w:r>
      <w:r w:rsidR="00A83A60" w:rsidRPr="003A6EE1">
        <w:t>,00 m od istniejącej drogi pożarowej</w:t>
      </w:r>
    </w:p>
    <w:p w:rsidR="00A83A60" w:rsidRPr="003A6EE1" w:rsidRDefault="00A83A60" w:rsidP="00A83A60"/>
    <w:p w:rsidR="00A83A60" w:rsidRPr="003A6EE1" w:rsidRDefault="00D17952" w:rsidP="00A83A60">
      <w:r>
        <w:t>Minimalna odległość od sąsiedniej działki budowlanej wynosi 4,60 m.</w:t>
      </w:r>
    </w:p>
    <w:p w:rsidR="00A83A60" w:rsidRPr="003A6EE1" w:rsidRDefault="00A83A60" w:rsidP="00A83A60">
      <w:r w:rsidRPr="003A6EE1">
        <w:t>Lokalizacja projektowanego budynku spełnia wymagania §271 i §272 Rozporządzenia WT.</w:t>
      </w:r>
    </w:p>
    <w:p w:rsidR="00A83A60" w:rsidRPr="003A6EE1" w:rsidRDefault="00A83A60" w:rsidP="00A83A60"/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08" w:name="_Toc52830962"/>
      <w:r w:rsidRPr="003A6EE1">
        <w:rPr>
          <w:b/>
          <w:bCs/>
          <w:sz w:val="22"/>
          <w:szCs w:val="22"/>
        </w:rPr>
        <w:t>Warunki i strategia ewakuacji ludzi lub ich uratowania w inny sposób</w:t>
      </w:r>
      <w:bookmarkEnd w:id="308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Ewakuacja z</w:t>
      </w:r>
      <w:r w:rsidR="00FB3784" w:rsidRPr="003A6EE1">
        <w:rPr>
          <w:u w:val="single"/>
        </w:rPr>
        <w:t xml:space="preserve"> </w:t>
      </w:r>
      <w:r w:rsidR="00B270C4">
        <w:t>klubu dziecięcego</w:t>
      </w:r>
      <w:r w:rsidRPr="003A6EE1">
        <w:rPr>
          <w:u w:val="single"/>
        </w:rPr>
        <w:t>:</w:t>
      </w:r>
    </w:p>
    <w:p w:rsidR="00A83A60" w:rsidRPr="003A6EE1" w:rsidRDefault="00A83A60" w:rsidP="00A83A60">
      <w:pPr>
        <w:rPr>
          <w:sz w:val="8"/>
          <w:szCs w:val="8"/>
        </w:rPr>
      </w:pPr>
    </w:p>
    <w:p w:rsidR="00A83A60" w:rsidRPr="003A6EE1" w:rsidRDefault="00FB3784" w:rsidP="00A83A60">
      <w:pPr>
        <w:numPr>
          <w:ilvl w:val="0"/>
          <w:numId w:val="34"/>
        </w:numPr>
      </w:pPr>
      <w:r w:rsidRPr="003A6EE1">
        <w:t xml:space="preserve">W części nowoprojektowanego żłobka </w:t>
      </w:r>
      <w:r w:rsidR="00A83A60" w:rsidRPr="003A6EE1">
        <w:t xml:space="preserve">zaprojektowano </w:t>
      </w:r>
      <w:r w:rsidR="002F06E2">
        <w:t>dwa</w:t>
      </w:r>
      <w:r w:rsidR="00A83A60" w:rsidRPr="003A6EE1">
        <w:t xml:space="preserve"> wyjścia ewakuacyjne, jednym wyjści</w:t>
      </w:r>
      <w:r w:rsidRPr="003A6EE1">
        <w:t>em jest wejście główne do żłobka</w:t>
      </w:r>
      <w:r w:rsidR="00A83A60" w:rsidRPr="003A6EE1">
        <w:t xml:space="preserve">, </w:t>
      </w:r>
      <w:r w:rsidR="002F06E2">
        <w:t>drugie</w:t>
      </w:r>
      <w:r w:rsidR="00A83A60" w:rsidRPr="003A6EE1">
        <w:t xml:space="preserve"> </w:t>
      </w:r>
      <w:r w:rsidR="002F06E2">
        <w:t>jest wyjściem</w:t>
      </w:r>
      <w:r w:rsidR="00A83A60" w:rsidRPr="003A6EE1">
        <w:t xml:space="preserve"> bezpośr</w:t>
      </w:r>
      <w:r w:rsidRPr="003A6EE1">
        <w:t xml:space="preserve">ednio na zewnątrz budynku </w:t>
      </w:r>
      <w:r w:rsidR="00A83A60" w:rsidRPr="003A6EE1">
        <w:t>poprzez nowoprojektowane</w:t>
      </w:r>
      <w:r w:rsidR="002F06E2">
        <w:t xml:space="preserve"> </w:t>
      </w:r>
      <w:r w:rsidR="00A83A60" w:rsidRPr="003A6EE1">
        <w:t xml:space="preserve">okno </w:t>
      </w:r>
      <w:r w:rsidRPr="003A6EE1">
        <w:t>tarasowe</w:t>
      </w:r>
      <w:r w:rsidR="002F06E2">
        <w:t xml:space="preserve"> z pomieszczenia szatni</w:t>
      </w:r>
      <w:r w:rsidR="00A83A60" w:rsidRPr="003A6EE1">
        <w:t xml:space="preserve">. Wyjścia te zamykane są drzwiami o szer. nie mniej niż 1,2m w tym szer. skrzydła czynnego nie mniej niż 0,9m. </w:t>
      </w:r>
    </w:p>
    <w:p w:rsidR="00A83A60" w:rsidRPr="003A6EE1" w:rsidRDefault="00FB3784" w:rsidP="00A83A60">
      <w:pPr>
        <w:numPr>
          <w:ilvl w:val="0"/>
          <w:numId w:val="34"/>
        </w:numPr>
      </w:pPr>
      <w:r w:rsidRPr="003A6EE1">
        <w:t xml:space="preserve">Ewakuacja w żłobku </w:t>
      </w:r>
      <w:r w:rsidR="00A83A60" w:rsidRPr="003A6EE1">
        <w:t>odbywa się głównie na zasadzie przejścia ewakuacyjnego o szer. nie mniejszej niż 0,9m</w:t>
      </w:r>
    </w:p>
    <w:p w:rsidR="00A83A60" w:rsidRPr="003A6EE1" w:rsidRDefault="00A83A60" w:rsidP="00A83A60">
      <w:pPr>
        <w:numPr>
          <w:ilvl w:val="0"/>
          <w:numId w:val="34"/>
        </w:numPr>
      </w:pPr>
      <w:r w:rsidRPr="003A6EE1">
        <w:t>Przejścia ewakuacyjne do drzwi ewakuacyjnych na zewnątrz nie prowadzi łącznie przez więcej niż trzy pomieszczenia, a jego długość nie przekracza 20 m.</w:t>
      </w:r>
    </w:p>
    <w:p w:rsidR="00A83A60" w:rsidRPr="003A6EE1" w:rsidRDefault="00A83A60" w:rsidP="00A83A60">
      <w:pPr>
        <w:numPr>
          <w:ilvl w:val="0"/>
          <w:numId w:val="34"/>
        </w:numPr>
      </w:pPr>
      <w:r w:rsidRPr="003A6EE1">
        <w:t>Wyjścia z pomieszczeń zamykane drzwiami o szer. nie mniejszej niż 0,9m.</w:t>
      </w:r>
    </w:p>
    <w:p w:rsidR="00A83A60" w:rsidRPr="003A6EE1" w:rsidRDefault="00A83A60" w:rsidP="00A83A60">
      <w:pPr>
        <w:ind w:left="709"/>
        <w:contextualSpacing/>
        <w:rPr>
          <w:rFonts w:ascii="Arial Narrow" w:hAnsi="Arial Narrow" w:cs="Arial"/>
          <w:sz w:val="22"/>
          <w:szCs w:val="22"/>
        </w:rPr>
      </w:pP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rFonts w:cs="Times New Roman"/>
          <w:b/>
          <w:bCs/>
          <w:sz w:val="22"/>
          <w:szCs w:val="22"/>
        </w:rPr>
      </w:pPr>
      <w:bookmarkStart w:id="309" w:name="_Toc52830963"/>
      <w:r w:rsidRPr="003A6EE1">
        <w:rPr>
          <w:b/>
          <w:bCs/>
          <w:sz w:val="22"/>
          <w:szCs w:val="22"/>
        </w:rPr>
        <w:t>Sposób zabezpieczenia przeciwpożarowego instalacji użytkowych</w:t>
      </w:r>
      <w:bookmarkEnd w:id="309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Wszystkie instalacje</w:t>
      </w:r>
    </w:p>
    <w:p w:rsidR="00A83A60" w:rsidRPr="003A6EE1" w:rsidRDefault="00A83A60" w:rsidP="00A83A60">
      <w:r w:rsidRPr="003A6EE1">
        <w:t xml:space="preserve">Izolacje cieplne i akustyczne zastosowane w instalacjach w sposób zapewniający nierozprzestrzenianie ognia. Instalacje w budynku będą prowadzone zgodnie z obowiązującymi normami w tym zakresie. </w:t>
      </w:r>
    </w:p>
    <w:p w:rsidR="00A83A60" w:rsidRDefault="00A83A60" w:rsidP="00A83A60"/>
    <w:p w:rsidR="002F06E2" w:rsidRDefault="002F06E2" w:rsidP="00A83A60"/>
    <w:p w:rsidR="002F06E2" w:rsidRPr="003A6EE1" w:rsidRDefault="002F06E2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Instalacja elektryczna</w:t>
      </w:r>
    </w:p>
    <w:p w:rsidR="00A83A60" w:rsidRPr="003A6EE1" w:rsidRDefault="00A83A60" w:rsidP="00A83A60">
      <w:r w:rsidRPr="003A6EE1">
        <w:t>Budynek wyposażony w przeciwpożarowy wyłącznik prądu. Przycisk przeciwpożarowego wyłącznika prądu powinien być zlokalizowany przy głównym wejściu do budynku.</w:t>
      </w:r>
    </w:p>
    <w:p w:rsidR="00A83A60" w:rsidRPr="003A6EE1" w:rsidRDefault="00A83A60" w:rsidP="00A83A60">
      <w:r w:rsidRPr="003A6EE1">
        <w:t xml:space="preserve">Zespoły kablowe zasilające urządzenia, które muszą działać w warunkach pożaru (centrala oddymiania klatek schodowych) zostaną tak zaprojektowane i wykonane, aby w wymaganym czasie w trakcie pożaru nie nastąpiła przerwa w dostawie energii elektrycznej lub przekazie sygnału spowodowana oddziaływaniami ognia, elementów budynku lub wyposażenia. Zasilanie tych urządzeń sprzed PWP. </w:t>
      </w:r>
    </w:p>
    <w:p w:rsidR="00A83A60" w:rsidRPr="003A6EE1" w:rsidRDefault="00A83A60" w:rsidP="00A83A60">
      <w:r w:rsidRPr="003A6EE1">
        <w:t>Instalacja prowadzona we wnękach instalacyjnych obudowanych ścianami wewnętrznymi (EI15) i uszczelniane w płaszczyźnie stropu.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Instalacja wentylacyjna: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Urządzenia i przewody wentylacyjne i klimatyzacyjne zostaną wykonane z zachowaniem następujących warunków:</w:t>
      </w:r>
    </w:p>
    <w:p w:rsidR="00A83A60" w:rsidRPr="003A6EE1" w:rsidRDefault="00A83A60" w:rsidP="00A83A60">
      <w:r w:rsidRPr="003A6EE1">
        <w:t>a)</w:t>
      </w:r>
      <w:r w:rsidRPr="003A6EE1">
        <w:tab/>
        <w:t>Palne izolacje termiczne i akustyczne oraz inne palne okładziny będą stosowane tylko na zewnętrznej ich powierzchni.</w:t>
      </w:r>
    </w:p>
    <w:p w:rsidR="00A83A60" w:rsidRPr="003A6EE1" w:rsidRDefault="00A83A60" w:rsidP="00A83A60">
      <w:r w:rsidRPr="003A6EE1">
        <w:t>b)</w:t>
      </w:r>
      <w:r w:rsidRPr="003A6EE1">
        <w:tab/>
        <w:t>Drzwiczki rewizyjne stosowane w kanałach i przewodach będą wykonane z materiałów niepalnych.</w:t>
      </w:r>
    </w:p>
    <w:p w:rsidR="00A83A60" w:rsidRPr="003A6EE1" w:rsidRDefault="00A83A60" w:rsidP="00A83A60">
      <w:r w:rsidRPr="003A6EE1">
        <w:t>c)</w:t>
      </w:r>
      <w:r w:rsidRPr="003A6EE1">
        <w:tab/>
        <w:t>Przeciwpożarowe klapy odcinające zamykające się samoczynnie będą spełniały kryteria EIS odpowiednio do klasy odporności pożarowej elementu budynku, w którym będą zamontowane.</w:t>
      </w:r>
    </w:p>
    <w:p w:rsidR="00A83A60" w:rsidRPr="003A6EE1" w:rsidRDefault="00A83A60" w:rsidP="00A83A60"/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Instalacje sanitarne</w:t>
      </w:r>
    </w:p>
    <w:p w:rsidR="00A83A60" w:rsidRPr="003A6EE1" w:rsidRDefault="00A83A60" w:rsidP="00A83A60">
      <w:r w:rsidRPr="003A6EE1">
        <w:t>Przewody kanalizacyjne i wodociągowe mogą stanowić drogę rozprzestrzeniania się pożaru miedzy strefami pożarowymi zarówno w poziomie jak i w pionie budynku. Szczególnie dotyczy to przewodów wykonanych z materiałów palnych. Z uwagi na to zagrożenie, przy prowadzeniu instalacji wodociągowych i kanalizacyjnych powinny być wykonane odpowiednie zabezpieczenia przeciwpożarowe.</w:t>
      </w:r>
    </w:p>
    <w:p w:rsidR="00A83A60" w:rsidRPr="003A6EE1" w:rsidRDefault="00A83A60" w:rsidP="00A83A60">
      <w:r w:rsidRPr="003A6EE1">
        <w:t xml:space="preserve">Przewody instalacyjne przechodzące przez granice stref pożarowych powinny być zabezpieczone przed możliwością przeniesienia pożaru. Otwory w </w:t>
      </w:r>
      <w:proofErr w:type="spellStart"/>
      <w:r w:rsidRPr="003A6EE1">
        <w:t>oddzieleniach</w:t>
      </w:r>
      <w:proofErr w:type="spellEnd"/>
      <w:r w:rsidRPr="003A6EE1">
        <w:t xml:space="preserve"> przeciwpożarowych, przez które prowadzone są przewody instalacyjne wykonane z materiałów niepalnych (stalowe, żeliwne) lub przewody palne o średnicy nie większej niż 40 mm powinny być uszczelnione ogniochronnymi masami zgodnie z odpowiednimi Aprobatami Technicznymi. Przewody z rur palnych średnicy większej niż DN 40 będą wyposażone w odpowiednie pierścienie przeciwpożarowe. W przypadku przejścia przewodu wykonanego z materiału palnego o średnicy większej niż 40 mm przez stropy, pierścienie przeciwpożarowe będą montowane na przewodach od dołu stropu.</w:t>
      </w:r>
    </w:p>
    <w:p w:rsidR="00A83A60" w:rsidRPr="003A6EE1" w:rsidRDefault="00A83A60" w:rsidP="00A83A60"/>
    <w:p w:rsidR="00A83A60" w:rsidRPr="003A6EE1" w:rsidRDefault="00A83A60" w:rsidP="00A83A60">
      <w:r w:rsidRPr="003A6EE1">
        <w:t xml:space="preserve">Uwaga: przewody instalacji elektroenergetycznej zasilającej rozdzielnię elektryczną należy zabezpieczyć do klasy REI 120 na trasie od wejścia do budynku do samej rozdzielni elektrycznej. </w:t>
      </w: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0" w:name="_Toc52830964"/>
      <w:r w:rsidRPr="003A6EE1">
        <w:rPr>
          <w:b/>
          <w:bCs/>
          <w:sz w:val="22"/>
          <w:szCs w:val="22"/>
        </w:rPr>
        <w:t>Dobór urządzeń przeciwpożarowych w obiekcie i innych urządzeń służących bezpieczeństwu pożarowemu, dostosowanym do wymagań wynikających z przepisów dotyczących ochrony przeciwpożarowej i przyjętych scenariuszy pożarowych z podstawową charakterystyką tych urządzeń</w:t>
      </w:r>
      <w:bookmarkEnd w:id="310"/>
    </w:p>
    <w:p w:rsidR="00A83A60" w:rsidRPr="003A6EE1" w:rsidRDefault="00A83A60" w:rsidP="00A83A60">
      <w:r w:rsidRPr="003A6EE1">
        <w:t>Obiekt należy wyposażyć w następujące instalacje i urządzenia przeciwpożarowe:</w:t>
      </w:r>
    </w:p>
    <w:p w:rsidR="00A83A60" w:rsidRPr="003A6EE1" w:rsidRDefault="00A83A60" w:rsidP="00A83A60">
      <w:pPr>
        <w:numPr>
          <w:ilvl w:val="0"/>
          <w:numId w:val="30"/>
        </w:numPr>
        <w:ind w:left="426"/>
      </w:pPr>
      <w:r w:rsidRPr="003A6EE1">
        <w:t xml:space="preserve">Przeciwpożarowy wyłącznik prądu umieszczony w pobliżu wejścia głównego do budynku odcinający dopływ prądu do wszystkich obwodów z wyjątkiem obwodów zasilających instalacje i urządzenia, których funkcjonowanie jest niezbędne podczas pożaru. </w:t>
      </w:r>
    </w:p>
    <w:p w:rsidR="00A83A60" w:rsidRPr="003A6EE1" w:rsidRDefault="00A83A60" w:rsidP="00A83A60">
      <w:pPr>
        <w:ind w:left="426"/>
        <w:rPr>
          <w:sz w:val="10"/>
          <w:szCs w:val="10"/>
        </w:rPr>
      </w:pPr>
    </w:p>
    <w:p w:rsidR="00A83A60" w:rsidRPr="003A6EE1" w:rsidRDefault="00A83A60" w:rsidP="00A83A60">
      <w:pPr>
        <w:numPr>
          <w:ilvl w:val="0"/>
          <w:numId w:val="30"/>
        </w:numPr>
        <w:ind w:left="426"/>
      </w:pPr>
      <w:r w:rsidRPr="003A6EE1">
        <w:t xml:space="preserve">Instalacje oświetlenia awaryjnego (ewakuacyjnego) na drogach ewakuacyjnych oświetlanych wyłącznie światłem sztucznym 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Natężenie oświetlenia na drodze ewakuacyjnej nie może być mniejsze niż 1 lx. W żadnym punkcie powierzchni dróg ewakuacyjnych natężenie oświetlenia nie powinno być mniejsze niż 0,5 lx, czas działania oświetlenia min. 1 godzina.</w:t>
      </w: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1" w:name="_Toc52830965"/>
      <w:r w:rsidRPr="003A6EE1">
        <w:rPr>
          <w:b/>
          <w:bCs/>
          <w:sz w:val="22"/>
          <w:szCs w:val="22"/>
        </w:rPr>
        <w:t>Wyposażenie w gaśnice i inny sprzęt ratowniczy</w:t>
      </w:r>
      <w:bookmarkEnd w:id="311"/>
    </w:p>
    <w:p w:rsidR="00A83A60" w:rsidRPr="003A6EE1" w:rsidRDefault="00A83A60" w:rsidP="00A83A60">
      <w:r w:rsidRPr="003A6EE1">
        <w:t xml:space="preserve">Projektowany budynek wyposażony będzie w podręczny sprzęt gaśniczy w postaci gaśnic przenośnych w ilości jedna jednostka masy środka gaśniczego do gaszenia pożarów grup ABCD na każde 100 m2 powierzchni strefy </w:t>
      </w:r>
      <w:r w:rsidRPr="003A6EE1">
        <w:lastRenderedPageBreak/>
        <w:t xml:space="preserve">pożarowej (ZL). Za jednostkę masy środka gaśniczego należy przyjąć 2kg (lub 3 dm3). Podaną ilość sprzętu gaśniczego należy traktować jako minimalną, która może być zwiększona w zależności od decyzji użytkownika. Podane rozwiązania spełniają wymagania §32 Rozporządzenie Ministra Spraw Wewnętrznych i Administracji z dnia 7 czerwca 2010 r. w sprawie ochrony przeciwpożarowej budynków, innych obiektów budowlanych </w:t>
      </w:r>
      <w:r w:rsidR="002F06E2">
        <w:br/>
      </w:r>
      <w:r w:rsidRPr="003A6EE1">
        <w:t>i terenów (Dz. U. nr 109 z 2010 r. poz. 719);</w:t>
      </w:r>
    </w:p>
    <w:p w:rsidR="00A83A60" w:rsidRPr="003A6EE1" w:rsidRDefault="002F06E2" w:rsidP="00A83A60">
      <w:r>
        <w:t xml:space="preserve">Żłobek </w:t>
      </w:r>
      <w:r w:rsidR="00A83A60" w:rsidRPr="003A6EE1">
        <w:t xml:space="preserve">będzie wyposażony w gaśnicę o skuteczności gaśniczej co najmniej 21 A, zgodnie z wymaganiami określonymi w przepisach dotyczących ochrony pożarowej budynków, innych obiektów budowlanych </w:t>
      </w:r>
      <w:r>
        <w:br/>
      </w:r>
      <w:r w:rsidR="00A83A60" w:rsidRPr="003A6EE1">
        <w:t>i terenów, niezależnie od gaśnic zastosowanych w strefie pożarowej, w której znajduje się lokal.</w:t>
      </w:r>
    </w:p>
    <w:p w:rsidR="00A83A60" w:rsidRPr="003A6EE1" w:rsidRDefault="00A83A60" w:rsidP="00A83A60">
      <w:pPr>
        <w:rPr>
          <w:sz w:val="10"/>
          <w:szCs w:val="10"/>
        </w:rPr>
      </w:pPr>
    </w:p>
    <w:p w:rsidR="00A83A60" w:rsidRPr="003A6EE1" w:rsidRDefault="00A83A60" w:rsidP="00A83A60">
      <w:r w:rsidRPr="003A6EE1">
        <w:t>Z każdego miejsca w którym może przebywać człowiek do najbliższej gaśnicy nie może przekraczać 30m. Do gaśnic należy zapewnić dostęp o szerokości co najmniej 1m. Oznakowanie miejsc rozmieszczenia sprzętu zostanie dokonane znakami ochrony przeciwpożarowej według PN. Opisane rozwiązania spełniają wymagania §33 ust. 2    w/w Rozporządzenia.</w:t>
      </w:r>
    </w:p>
    <w:p w:rsidR="00A83A60" w:rsidRPr="003A6EE1" w:rsidRDefault="00A83A60" w:rsidP="00A83A60">
      <w:pPr>
        <w:keepNext/>
        <w:numPr>
          <w:ilvl w:val="1"/>
          <w:numId w:val="52"/>
        </w:numPr>
        <w:spacing w:before="120" w:after="60"/>
        <w:outlineLvl w:val="2"/>
        <w:rPr>
          <w:b/>
          <w:bCs/>
          <w:sz w:val="22"/>
          <w:szCs w:val="22"/>
        </w:rPr>
      </w:pPr>
      <w:bookmarkStart w:id="312" w:name="_Toc52830966"/>
      <w:r w:rsidRPr="003A6EE1">
        <w:rPr>
          <w:b/>
          <w:bCs/>
          <w:sz w:val="22"/>
          <w:szCs w:val="22"/>
        </w:rPr>
        <w:t>Przygotowanie obiektu do prowadzenia działań ratowniczo- gaśniczych</w:t>
      </w:r>
      <w:bookmarkEnd w:id="312"/>
    </w:p>
    <w:p w:rsidR="00A83A60" w:rsidRPr="003A6EE1" w:rsidRDefault="00A83A60" w:rsidP="00A83A60">
      <w:pPr>
        <w:rPr>
          <w:u w:val="single"/>
        </w:rPr>
      </w:pPr>
      <w:r w:rsidRPr="003A6EE1">
        <w:rPr>
          <w:u w:val="single"/>
        </w:rPr>
        <w:t>Zaopatrzenie w wodę do zewnętrznego gaszenia pożaru:</w:t>
      </w:r>
    </w:p>
    <w:p w:rsidR="00A83A60" w:rsidRPr="003A6EE1" w:rsidRDefault="00A83A60" w:rsidP="00A83A60">
      <w:r w:rsidRPr="003A6EE1">
        <w:t>Wymagana ilość wody do zewnętrznego gaszenia pożaru wynosi 10 l/s (budynek ZL o kubaturze mniejszej niż 5.000m</w:t>
      </w:r>
      <w:r w:rsidRPr="003A6EE1">
        <w:rPr>
          <w:vertAlign w:val="superscript"/>
        </w:rPr>
        <w:t>3</w:t>
      </w:r>
      <w:r w:rsidRPr="003A6EE1">
        <w:t>, i powierzchnie mniejszej niż 1000m</w:t>
      </w:r>
      <w:r w:rsidRPr="003A6EE1">
        <w:rPr>
          <w:vertAlign w:val="superscript"/>
        </w:rPr>
        <w:t>2</w:t>
      </w:r>
      <w:r w:rsidRPr="003A6EE1">
        <w:t xml:space="preserve">). Do zewnętrznego gaszenia pożaru obiektu przewidziano </w:t>
      </w:r>
      <w:r w:rsidR="00FB3784" w:rsidRPr="003A6EE1">
        <w:t xml:space="preserve">istniejący </w:t>
      </w:r>
      <w:r w:rsidR="009A3E21">
        <w:t>hydrant</w:t>
      </w:r>
      <w:r w:rsidR="00FB3784" w:rsidRPr="003A6EE1">
        <w:t xml:space="preserve">, zlokalizowany w odległości </w:t>
      </w:r>
      <w:r w:rsidR="009A3E21">
        <w:t xml:space="preserve">do </w:t>
      </w:r>
      <w:r w:rsidR="00FB3784" w:rsidRPr="003A6EE1">
        <w:t xml:space="preserve">150 m od projektowanego obiektu, </w:t>
      </w:r>
      <w:r w:rsidRPr="003A6EE1">
        <w:t xml:space="preserve">o </w:t>
      </w:r>
      <w:r w:rsidR="009A3E21">
        <w:t>wydajności</w:t>
      </w:r>
      <w:r w:rsidRPr="003A6EE1">
        <w:t xml:space="preserve"> </w:t>
      </w:r>
      <w:r w:rsidR="009A3E21">
        <w:t>10</w:t>
      </w:r>
      <w:r w:rsidRPr="003A6EE1">
        <w:t xml:space="preserve"> l/s. Do </w:t>
      </w:r>
      <w:r w:rsidR="009A3E21">
        <w:t>hydrantu</w:t>
      </w:r>
      <w:r w:rsidRPr="003A6EE1">
        <w:t xml:space="preserve"> p. </w:t>
      </w:r>
      <w:proofErr w:type="spellStart"/>
      <w:r w:rsidRPr="003A6EE1">
        <w:t>poż</w:t>
      </w:r>
      <w:proofErr w:type="spellEnd"/>
      <w:r w:rsidRPr="003A6EE1">
        <w:t xml:space="preserve">. doprowadzona jest istniejąca utwardzona droga pożarowa szerokości minimum 5,0 m (istniejąca droga publiczna powiatowa), o nośności 100 </w:t>
      </w:r>
      <w:proofErr w:type="spellStart"/>
      <w:r w:rsidRPr="003A6EE1">
        <w:t>kN</w:t>
      </w:r>
      <w:proofErr w:type="spellEnd"/>
      <w:r w:rsidRPr="003A6EE1">
        <w:t xml:space="preserve"> zapewniający dogodny dojazd do punktu poboru wody co spełnia wymagania określone w pkt. 4.5 </w:t>
      </w:r>
      <w:r w:rsidRPr="003A6EE1">
        <w:rPr>
          <w:i/>
        </w:rPr>
        <w:t>PN-B-02857 Ochrona przeciwpożarowa budynków. Przeciwpożarowe zbiorniki wodne. Wymagania ogólne.</w:t>
      </w:r>
      <w:r w:rsidRPr="003A6EE1">
        <w:t xml:space="preserve"> Pobór wody ze </w:t>
      </w:r>
      <w:r w:rsidR="00FB3784" w:rsidRPr="003A6EE1">
        <w:t xml:space="preserve">zbiornika zapewniony przez </w:t>
      </w:r>
      <w:r w:rsidRPr="003A6EE1">
        <w:t xml:space="preserve">punkt czerpania wody. </w:t>
      </w:r>
    </w:p>
    <w:p w:rsidR="00A83A60" w:rsidRPr="003A6EE1" w:rsidRDefault="00A83A60" w:rsidP="00A83A60"/>
    <w:p w:rsidR="00A83A60" w:rsidRPr="003A6EE1" w:rsidRDefault="00A83A60" w:rsidP="00A83A60">
      <w:pPr>
        <w:keepNext/>
        <w:spacing w:before="120" w:after="60"/>
        <w:outlineLvl w:val="2"/>
        <w:rPr>
          <w:bCs/>
          <w:u w:val="single"/>
        </w:rPr>
      </w:pPr>
      <w:bookmarkStart w:id="313" w:name="_Toc52830967"/>
      <w:r w:rsidRPr="003A6EE1">
        <w:rPr>
          <w:bCs/>
          <w:u w:val="single"/>
        </w:rPr>
        <w:t>Droga pożarowa:</w:t>
      </w:r>
      <w:bookmarkEnd w:id="313"/>
    </w:p>
    <w:p w:rsidR="00A83A60" w:rsidRPr="003A6EE1" w:rsidRDefault="009A3E21" w:rsidP="00A83A60">
      <w:pPr>
        <w:rPr>
          <w:rFonts w:eastAsia="Univers-PL"/>
        </w:rPr>
      </w:pPr>
      <w:r>
        <w:rPr>
          <w:rFonts w:eastAsia="Univers-PL"/>
        </w:rPr>
        <w:t>Dla budynku niskiego ZL I</w:t>
      </w:r>
      <w:r w:rsidR="00A83A60" w:rsidRPr="003A6EE1">
        <w:rPr>
          <w:rFonts w:eastAsia="Univers-PL"/>
        </w:rPr>
        <w:t>I o powierzchni strefy pożarowej &lt;1000m</w:t>
      </w:r>
      <w:r w:rsidR="00A83A60" w:rsidRPr="003A6EE1">
        <w:rPr>
          <w:rFonts w:eastAsia="Univers-PL"/>
          <w:vertAlign w:val="superscript"/>
        </w:rPr>
        <w:t>2</w:t>
      </w:r>
      <w:r w:rsidR="00A83A60" w:rsidRPr="003A6EE1">
        <w:rPr>
          <w:rFonts w:eastAsia="Univers-PL"/>
        </w:rPr>
        <w:t xml:space="preserve"> zapewniono drogę poża</w:t>
      </w:r>
      <w:r w:rsidR="00FB3784" w:rsidRPr="003A6EE1">
        <w:rPr>
          <w:rFonts w:eastAsia="Univers-PL"/>
        </w:rPr>
        <w:t xml:space="preserve">rową w odległości </w:t>
      </w:r>
      <w:r>
        <w:rPr>
          <w:rFonts w:eastAsia="Univers-PL"/>
        </w:rPr>
        <w:t>minimalnej  5</w:t>
      </w:r>
      <w:r w:rsidR="00FB3784" w:rsidRPr="003A6EE1">
        <w:rPr>
          <w:rFonts w:eastAsia="Univers-PL"/>
        </w:rPr>
        <w:t>,0</w:t>
      </w:r>
      <w:r w:rsidR="00A83A60" w:rsidRPr="003A6EE1">
        <w:rPr>
          <w:rFonts w:eastAsia="Univers-PL"/>
        </w:rPr>
        <w:t xml:space="preserve">0 m od elewacji budynku. Droga pożarowa przebiega wzdłuż całej elewacji </w:t>
      </w:r>
      <w:r>
        <w:rPr>
          <w:rFonts w:eastAsia="Univers-PL"/>
        </w:rPr>
        <w:t>południowej i północnej</w:t>
      </w:r>
      <w:r w:rsidR="00A83A60" w:rsidRPr="003A6EE1">
        <w:rPr>
          <w:rFonts w:eastAsia="Univers-PL"/>
        </w:rPr>
        <w:t xml:space="preserve"> budynku (wzdłuż dłuższego boku budynku). Z wyjść z tego budynku, zapewniono dostęp do drogi pożarowej utwardzonym dojściem o szerokości minimalnej 1,5 m w sposób zapewniający dotarcie bezpośrednio lub drogami ewakuacyjnymi do każdej strefy pożarowej. Drogę pożarową stanowić będzie istniejąca droga publiczna.</w:t>
      </w:r>
    </w:p>
    <w:p w:rsidR="00F61DCD" w:rsidRPr="003A6EE1" w:rsidRDefault="00F61DCD" w:rsidP="00F61DCD">
      <w:pPr>
        <w:pStyle w:val="Akapitzlist"/>
        <w:ind w:left="360"/>
        <w:rPr>
          <w:rFonts w:asciiTheme="minorHAnsi" w:eastAsia="Univers-PL" w:hAnsiTheme="minorHAnsi"/>
        </w:rPr>
      </w:pPr>
      <w:bookmarkStart w:id="314" w:name="_Toc435173733"/>
      <w:bookmarkEnd w:id="300"/>
    </w:p>
    <w:p w:rsidR="00C356EE" w:rsidRPr="003A6EE1" w:rsidRDefault="00F61DCD" w:rsidP="00FB3784">
      <w:pPr>
        <w:pStyle w:val="Akapitzlist"/>
        <w:numPr>
          <w:ilvl w:val="0"/>
          <w:numId w:val="40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t>UWAGI KOŃCOWE</w:t>
      </w:r>
      <w:bookmarkEnd w:id="314"/>
    </w:p>
    <w:p w:rsidR="00E75A85" w:rsidRPr="003A6EE1" w:rsidRDefault="00E75A85" w:rsidP="00EB3DDB">
      <w:pPr>
        <w:pStyle w:val="Akapitzlist"/>
        <w:tabs>
          <w:tab w:val="left" w:pos="720"/>
        </w:tabs>
        <w:autoSpaceDE w:val="0"/>
        <w:autoSpaceDN w:val="0"/>
        <w:adjustRightInd w:val="0"/>
        <w:rPr>
          <w:rFonts w:asciiTheme="minorHAnsi" w:hAnsiTheme="minorHAnsi" w:cs="Arial"/>
          <w:sz w:val="8"/>
          <w:szCs w:val="8"/>
        </w:rPr>
      </w:pPr>
    </w:p>
    <w:p w:rsidR="00575F1D" w:rsidRPr="003A6EE1" w:rsidRDefault="00EB3DDB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Przed rozpoczęciem robót należy dokładnie przeanalizować dokumentację projektową </w:t>
      </w:r>
      <w:r w:rsidR="009A1910" w:rsidRPr="003A6EE1">
        <w:rPr>
          <w:rFonts w:asciiTheme="minorHAnsi" w:hAnsiTheme="minorHAnsi" w:cs="Arial Narrow"/>
          <w:szCs w:val="24"/>
        </w:rPr>
        <w:br/>
      </w:r>
      <w:r w:rsidRPr="003A6EE1">
        <w:rPr>
          <w:rFonts w:asciiTheme="minorHAnsi" w:hAnsiTheme="minorHAnsi" w:cs="Arial Narrow"/>
          <w:szCs w:val="24"/>
        </w:rPr>
        <w:t>z uwzględnieniem projektu konstrukcji i projektów instalacyjnych oraz uzgodnić wszelkie szczegóły z projektantami branżowymi oraz specjalistami technicznymi producentów i dostawców materiałów i elementów budowlanych z uwzględnieniem wytycznych aktualnych norm, przepisów, aprobat technicznych i instrukcji. Prowadzenie robót w oparciu o dokumentację jednej branży jest zabronione.</w:t>
      </w:r>
    </w:p>
    <w:p w:rsidR="00575F1D" w:rsidRPr="003A6EE1" w:rsidRDefault="00575F1D" w:rsidP="00575F1D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575F1D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  <w:sz w:val="16"/>
          <w:szCs w:val="24"/>
        </w:rPr>
      </w:pPr>
      <w:r w:rsidRPr="003A6EE1">
        <w:rPr>
          <w:rFonts w:asciiTheme="minorHAnsi" w:hAnsiTheme="minorHAnsi" w:cs="Arial Narrow"/>
          <w:szCs w:val="24"/>
        </w:rPr>
        <w:t>Przed przystąpieniem do jakichkolwiek prac należy sprawdzić wymiary w natu</w:t>
      </w:r>
      <w:r w:rsidR="001D0017" w:rsidRPr="003A6EE1">
        <w:rPr>
          <w:rFonts w:asciiTheme="minorHAnsi" w:hAnsiTheme="minorHAnsi" w:cs="Arial Narrow"/>
          <w:szCs w:val="24"/>
        </w:rPr>
        <w:t xml:space="preserve">rze (elementów już wykonanych). </w:t>
      </w:r>
      <w:r w:rsidRPr="003A6EE1">
        <w:rPr>
          <w:rFonts w:asciiTheme="minorHAnsi" w:hAnsiTheme="minorHAnsi" w:cs="Arial Narrow"/>
          <w:szCs w:val="24"/>
        </w:rPr>
        <w:t>W przypadku rozbieżności powiadomić projektanta w celu uzyskania wyjaśnień w trybie nadzoru autorskiego</w:t>
      </w:r>
    </w:p>
    <w:p w:rsidR="00D73B46" w:rsidRPr="003A6EE1" w:rsidRDefault="00D73B46" w:rsidP="00D73B46">
      <w:pPr>
        <w:pStyle w:val="Akapitzlist"/>
        <w:rPr>
          <w:rFonts w:ascii="Arial Narrow" w:hAnsi="Arial Narrow" w:cs="Arial Narrow"/>
          <w:sz w:val="8"/>
          <w:szCs w:val="8"/>
        </w:rPr>
      </w:pPr>
    </w:p>
    <w:p w:rsidR="00D73B46" w:rsidRPr="003A6EE1" w:rsidRDefault="00D73B46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  <w:sz w:val="12"/>
          <w:szCs w:val="24"/>
        </w:rPr>
      </w:pPr>
      <w:r w:rsidRPr="003A6EE1">
        <w:rPr>
          <w:rFonts w:asciiTheme="minorHAnsi" w:hAnsiTheme="minorHAnsi" w:cs="Arial Narrow"/>
          <w:szCs w:val="24"/>
        </w:rPr>
        <w:t>Wszelkie urządzenia i materiały przed wprowadzeniem ich na plac budowy powinny uzyskać zgodę kierownika budowy; aby kierownik budowy mógł wydać zgodę wykonawca ma obowiązek dostarczyć wraz z każdą partią materiału dokumenty potwierdzające dopuszczenie do stosowania zgodnie z wymaganiami ustawy z dnia 16 kwietnia 2004r o wyrobach budowlanych (dz. u. nr 92, poz. 881 z późniejszymi zmianami) i odnośnych aktów wykonawczych.</w:t>
      </w:r>
    </w:p>
    <w:p w:rsidR="00D73B46" w:rsidRPr="003A6EE1" w:rsidRDefault="00D73B46" w:rsidP="00D73B46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4758E4" w:rsidRPr="003A6EE1" w:rsidRDefault="00D73B46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 xml:space="preserve">Wymienione w dokumentacji materiały i elementy budowlane wskazanych producentów/dostawców należy traktować jako przykładowe, dobrane na potrzeby opracowania szczegółowych rysunków technicznych detali. Dopuszcza się stosowanie zamiennych materiałów, elementów i systemów budowlanych pod rygorem zachowania standardów estetycznych i funkcjonalnych oraz parametrów i wymagań technicznych (ze szczególnym uwzględnieniem wymagań ppoż.) zawartych w dokumentacji projektowej - wszelkie zmiany w rysunkach technicznych detali wynikające z zastosowania zamiennych materiałów, elementów i systemów budowlanych po stronie wykonawcy prac budowlanych. Wszelkie wymienione wyżej zmiany Wykonawca robót budowlanych zaproponuje na etapie składania ofert i </w:t>
      </w:r>
      <w:r w:rsidRPr="003A6EE1">
        <w:rPr>
          <w:rFonts w:asciiTheme="minorHAnsi" w:hAnsiTheme="minorHAnsi" w:cs="Arial Narrow"/>
          <w:szCs w:val="24"/>
        </w:rPr>
        <w:lastRenderedPageBreak/>
        <w:t>negocjacji przed podpisaniem kontraktu. Zmiany te wymagają akceptacji Inwestora po uprzednim zaaprobowaniu rozwiązań pod względem technicznym przez Projekta</w:t>
      </w:r>
      <w:r w:rsidR="0007305D" w:rsidRPr="003A6EE1">
        <w:rPr>
          <w:rFonts w:asciiTheme="minorHAnsi" w:hAnsiTheme="minorHAnsi" w:cs="Arial Narrow"/>
          <w:szCs w:val="24"/>
        </w:rPr>
        <w:t>nta w trybie nadzoru autorskiego.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07305D" w:rsidRPr="003A6EE1" w:rsidRDefault="0007305D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  <w:sz w:val="8"/>
          <w:szCs w:val="24"/>
        </w:rPr>
      </w:pPr>
      <w:r w:rsidRPr="003A6EE1">
        <w:rPr>
          <w:rFonts w:asciiTheme="minorHAnsi" w:hAnsiTheme="minorHAnsi" w:cs="Arial Narrow"/>
          <w:szCs w:val="24"/>
        </w:rPr>
        <w:t>Rysunki i część opisowa są częściami dokumentacji wzajemnie uzupełniającymi się. Wszystkie elementy ujęte w części opisowej a nie pokazane na rysunkach oraz pokazane na rysunkach a nie ujęte w części opisowej winny być traktowane równoważnie. W przypadku wątpliwości co do interpretacji dokumentacji, Wykonawca przed rozpoczęciem prac winien zgłosić te wątpliwości projektantowi w celu uzyskania wyjaśnień w trybie nadzoru autorskiego.</w:t>
      </w:r>
    </w:p>
    <w:p w:rsidR="004758E4" w:rsidRPr="003A6EE1" w:rsidRDefault="004758E4" w:rsidP="004758E4">
      <w:pPr>
        <w:pStyle w:val="Akapitzlist"/>
        <w:autoSpaceDE w:val="0"/>
        <w:autoSpaceDN w:val="0"/>
        <w:adjustRightInd w:val="0"/>
        <w:jc w:val="left"/>
        <w:rPr>
          <w:rFonts w:ascii="Arial Narrow" w:hAnsi="Arial Narrow" w:cs="Arial Narrow"/>
          <w:sz w:val="8"/>
          <w:szCs w:val="8"/>
        </w:rPr>
      </w:pPr>
    </w:p>
    <w:p w:rsidR="004758E4" w:rsidRPr="003A6EE1" w:rsidRDefault="004758E4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rPr>
          <w:rFonts w:asciiTheme="minorHAnsi" w:hAnsiTheme="minorHAnsi" w:cs="Arial Narrow"/>
        </w:rPr>
      </w:pPr>
      <w:r w:rsidRPr="003A6EE1">
        <w:rPr>
          <w:rFonts w:asciiTheme="minorHAnsi" w:hAnsiTheme="minorHAnsi" w:cs="Arial Narrow"/>
        </w:rPr>
        <w:t xml:space="preserve">Wszelkie podkonstrukcje podstaw, fundamenty i </w:t>
      </w:r>
      <w:proofErr w:type="spellStart"/>
      <w:r w:rsidRPr="003A6EE1">
        <w:rPr>
          <w:rFonts w:asciiTheme="minorHAnsi" w:hAnsiTheme="minorHAnsi" w:cs="Arial Narrow"/>
        </w:rPr>
        <w:t>zawiesia</w:t>
      </w:r>
      <w:proofErr w:type="spellEnd"/>
      <w:r w:rsidRPr="003A6EE1">
        <w:rPr>
          <w:rFonts w:asciiTheme="minorHAnsi" w:hAnsiTheme="minorHAnsi" w:cs="Arial Narrow"/>
        </w:rPr>
        <w:t xml:space="preserve"> pod urządzenia i instalacje oraz przejścia przez przegrody budowlane wraz z ich późniejszym obrobieniem (a także przejścia przez ściany oddzielenia pożarowego wraz z klapami pożarowych na kanałach wentylacyjnych, bramami i drzwiami pożarowymi) wykonuje wykonawca przedmiotowej instalacji wraz z projektem warsztatowym.</w:t>
      </w:r>
    </w:p>
    <w:p w:rsidR="004758E4" w:rsidRPr="003A6EE1" w:rsidRDefault="004758E4" w:rsidP="004758E4">
      <w:pPr>
        <w:pStyle w:val="Akapitzlist"/>
        <w:rPr>
          <w:rFonts w:asciiTheme="minorHAnsi" w:hAnsiTheme="minorHAnsi" w:cs="Arial Narrow"/>
          <w:sz w:val="8"/>
          <w:szCs w:val="8"/>
        </w:rPr>
      </w:pPr>
    </w:p>
    <w:p w:rsidR="00812A11" w:rsidRPr="003A6EE1" w:rsidRDefault="004758E4" w:rsidP="00953C36">
      <w:pPr>
        <w:pStyle w:val="Akapitzlist"/>
        <w:numPr>
          <w:ilvl w:val="0"/>
          <w:numId w:val="32"/>
        </w:numPr>
        <w:autoSpaceDE w:val="0"/>
        <w:autoSpaceDN w:val="0"/>
        <w:adjustRightInd w:val="0"/>
        <w:jc w:val="left"/>
        <w:rPr>
          <w:i/>
          <w:sz w:val="18"/>
          <w:szCs w:val="18"/>
        </w:rPr>
      </w:pPr>
      <w:r w:rsidRPr="003A6EE1">
        <w:rPr>
          <w:rFonts w:asciiTheme="minorHAnsi" w:hAnsiTheme="minorHAnsi" w:cs="Arial Narrow"/>
          <w:szCs w:val="24"/>
        </w:rPr>
        <w:t>Szczegóły rozwiązań architektonicznych, układ posadzek, sufitu podwieszonego, kolorystyka, itp. wg odrębnego projektu wnętrz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5B0830" w:rsidRPr="003A6EE1" w:rsidRDefault="005B0830" w:rsidP="005B0830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</w:pPr>
      <w:r w:rsidRPr="003A6EE1">
        <w:tab/>
      </w:r>
      <w:r w:rsidRPr="003A6EE1">
        <w:tab/>
      </w:r>
      <w:r w:rsidRPr="003A6EE1">
        <w:tab/>
      </w:r>
    </w:p>
    <w:p w:rsidR="005B0830" w:rsidRPr="003A6EE1" w:rsidRDefault="005B0830" w:rsidP="005B0830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AB19B2" w:rsidRPr="003A6EE1">
        <w:rPr>
          <w:b/>
        </w:rPr>
        <w:t>Tomasz Głowiński</w:t>
      </w:r>
      <w:r w:rsidRPr="003A6EE1">
        <w:rPr>
          <w:b/>
        </w:rPr>
        <w:t xml:space="preserve"> </w:t>
      </w:r>
    </w:p>
    <w:p w:rsidR="005B0830" w:rsidRPr="003A6EE1" w:rsidRDefault="005B0830" w:rsidP="005B0830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AB19B2" w:rsidRPr="003A6EE1">
        <w:rPr>
          <w:rFonts w:asciiTheme="minorHAnsi" w:hAnsiTheme="minorHAnsi" w:cs="Arial"/>
          <w:i/>
          <w:sz w:val="18"/>
          <w:szCs w:val="16"/>
        </w:rPr>
        <w:t>MA/004/14</w:t>
      </w:r>
      <w:r w:rsidRPr="003A6EE1">
        <w:rPr>
          <w:rFonts w:asciiTheme="minorHAnsi" w:hAnsiTheme="minorHAnsi" w:cs="Arial"/>
          <w:sz w:val="18"/>
          <w:szCs w:val="16"/>
        </w:rPr>
        <w:t xml:space="preserve"> </w:t>
      </w:r>
      <w:r w:rsidR="00AB19B2" w:rsidRPr="003A6EE1">
        <w:rPr>
          <w:i/>
          <w:sz w:val="18"/>
          <w:szCs w:val="18"/>
        </w:rPr>
        <w:t>| MA-</w:t>
      </w:r>
      <w:r w:rsidR="008B1F62" w:rsidRPr="003A6EE1">
        <w:rPr>
          <w:i/>
          <w:sz w:val="18"/>
          <w:szCs w:val="18"/>
        </w:rPr>
        <w:t>2613</w:t>
      </w:r>
    </w:p>
    <w:p w:rsidR="005B0830" w:rsidRPr="003A6EE1" w:rsidRDefault="005B0830" w:rsidP="00C356EE">
      <w:pPr>
        <w:ind w:left="4247" w:firstLine="1"/>
        <w:rPr>
          <w:i/>
          <w:sz w:val="18"/>
          <w:szCs w:val="18"/>
        </w:rPr>
      </w:pPr>
    </w:p>
    <w:p w:rsidR="00EF6585" w:rsidRPr="003A6EE1" w:rsidRDefault="00EF6585" w:rsidP="00655C4B">
      <w:pPr>
        <w:pStyle w:val="Nagwek1"/>
        <w:pageBreakBefore/>
        <w:rPr>
          <w:sz w:val="28"/>
          <w:szCs w:val="28"/>
        </w:rPr>
      </w:pPr>
      <w:bookmarkStart w:id="315" w:name="_Toc52830968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5</w:t>
      </w:r>
      <w:r w:rsidRPr="003A6EE1">
        <w:rPr>
          <w:sz w:val="28"/>
          <w:szCs w:val="28"/>
        </w:rPr>
        <w:t>: opis projektu KONSTRUKCJI</w:t>
      </w:r>
      <w:bookmarkEnd w:id="315"/>
    </w:p>
    <w:p w:rsidR="00EF6585" w:rsidRPr="003A6EE1" w:rsidRDefault="00D85C52" w:rsidP="00953C36">
      <w:pPr>
        <w:pStyle w:val="Nagwek2"/>
        <w:numPr>
          <w:ilvl w:val="0"/>
          <w:numId w:val="25"/>
        </w:numPr>
      </w:pPr>
      <w:bookmarkStart w:id="316" w:name="_Toc52830969"/>
      <w:r w:rsidRPr="003A6EE1">
        <w:t>Opis ogólny</w:t>
      </w:r>
      <w:bookmarkEnd w:id="316"/>
    </w:p>
    <w:p w:rsidR="00D93B96" w:rsidRPr="003A6EE1" w:rsidRDefault="00D93B96" w:rsidP="00953C36">
      <w:pPr>
        <w:pStyle w:val="Akapitzlist"/>
        <w:numPr>
          <w:ilvl w:val="1"/>
          <w:numId w:val="25"/>
        </w:numPr>
        <w:spacing w:after="60"/>
        <w:rPr>
          <w:u w:val="single"/>
        </w:rPr>
      </w:pPr>
      <w:r w:rsidRPr="003A6EE1">
        <w:rPr>
          <w:u w:val="single"/>
        </w:rPr>
        <w:t>Cel opracowania:</w:t>
      </w:r>
    </w:p>
    <w:p w:rsidR="00D93B96" w:rsidRPr="003A6EE1" w:rsidRDefault="00D93B96" w:rsidP="00D93B96">
      <w:pPr>
        <w:rPr>
          <w:rFonts w:cs="Arial"/>
        </w:rPr>
      </w:pPr>
      <w:r w:rsidRPr="003A6EE1">
        <w:rPr>
          <w:rFonts w:cs="Arial"/>
        </w:rPr>
        <w:t xml:space="preserve">Celem niniejszego opracowania jest projekt konstrukcji </w:t>
      </w:r>
      <w:r w:rsidR="00F61DCD" w:rsidRPr="003A6EE1">
        <w:rPr>
          <w:rFonts w:cs="Arial"/>
        </w:rPr>
        <w:t xml:space="preserve">w związku z </w:t>
      </w:r>
      <w:r w:rsidR="009A1910" w:rsidRPr="003A6EE1">
        <w:rPr>
          <w:rFonts w:cs="Arial"/>
        </w:rPr>
        <w:t xml:space="preserve">remontem budynku </w:t>
      </w:r>
      <w:r w:rsidR="0056563F">
        <w:rPr>
          <w:rFonts w:cs="Arial"/>
        </w:rPr>
        <w:t xml:space="preserve">Publicznej Szkoły Podstawowej </w:t>
      </w:r>
      <w:r w:rsidR="009A1910" w:rsidRPr="003A6EE1">
        <w:rPr>
          <w:rFonts w:cs="Arial"/>
        </w:rPr>
        <w:t xml:space="preserve">w Bądkowie z przeznaczeniem na utworzenie </w:t>
      </w:r>
      <w:r w:rsidR="00B270C4">
        <w:t xml:space="preserve">klubu dziecięcego </w:t>
      </w:r>
      <w:r w:rsidR="009A1910" w:rsidRPr="003A6EE1">
        <w:rPr>
          <w:rFonts w:cs="Arial"/>
        </w:rPr>
        <w:t xml:space="preserve">w ramach programu </w:t>
      </w:r>
      <w:r w:rsidR="009A1910" w:rsidRPr="0056563F">
        <w:rPr>
          <w:rFonts w:cs="Arial"/>
          <w:b/>
        </w:rPr>
        <w:t>Maluch +</w:t>
      </w:r>
      <w:r w:rsidR="00AA5E35" w:rsidRPr="003A6EE1">
        <w:rPr>
          <w:rFonts w:cs="Arial"/>
        </w:rPr>
        <w:t>.</w:t>
      </w:r>
    </w:p>
    <w:p w:rsidR="00A46018" w:rsidRPr="003A6EE1" w:rsidRDefault="00A46018" w:rsidP="00D93B96">
      <w:pPr>
        <w:rPr>
          <w:rFonts w:cs="Arial"/>
        </w:rPr>
      </w:pPr>
    </w:p>
    <w:p w:rsidR="00A46018" w:rsidRPr="003A6EE1" w:rsidRDefault="00A46018" w:rsidP="00953C36">
      <w:pPr>
        <w:pStyle w:val="Akapitzlist"/>
        <w:numPr>
          <w:ilvl w:val="1"/>
          <w:numId w:val="25"/>
        </w:numPr>
        <w:spacing w:after="60"/>
        <w:rPr>
          <w:u w:val="single"/>
        </w:rPr>
      </w:pPr>
      <w:r w:rsidRPr="003A6EE1">
        <w:rPr>
          <w:u w:val="single"/>
        </w:rPr>
        <w:t>Podstawa opracowania</w:t>
      </w:r>
    </w:p>
    <w:p w:rsidR="00A46018" w:rsidRPr="003A6EE1" w:rsidRDefault="00A46018" w:rsidP="00A46018">
      <w:r w:rsidRPr="003A6EE1">
        <w:t>Podstawą opracowania Projektu są:</w:t>
      </w:r>
    </w:p>
    <w:p w:rsidR="00AA5E35" w:rsidRPr="003A6EE1" w:rsidRDefault="00AA5E35" w:rsidP="00953C36">
      <w:pPr>
        <w:numPr>
          <w:ilvl w:val="0"/>
          <w:numId w:val="35"/>
        </w:numPr>
        <w:suppressAutoHyphens/>
        <w:rPr>
          <w:rFonts w:cs="Arial"/>
        </w:rPr>
      </w:pPr>
      <w:r w:rsidRPr="003A6EE1">
        <w:rPr>
          <w:rFonts w:cs="Arial"/>
        </w:rPr>
        <w:t>wizje lokalne przeprowadzona na przedmiotowej nieruchomości</w:t>
      </w:r>
      <w:r w:rsidR="009A1910" w:rsidRPr="003A6EE1">
        <w:rPr>
          <w:rFonts w:cs="Arial"/>
        </w:rPr>
        <w:t xml:space="preserve"> we wrześniu 2020</w:t>
      </w:r>
      <w:r w:rsidRPr="003A6EE1">
        <w:rPr>
          <w:rFonts w:cs="Arial"/>
        </w:rPr>
        <w:t xml:space="preserve"> r.  </w:t>
      </w:r>
    </w:p>
    <w:p w:rsidR="00AA5E35" w:rsidRPr="003A6EE1" w:rsidRDefault="00AA5E35" w:rsidP="00953C36">
      <w:pPr>
        <w:numPr>
          <w:ilvl w:val="0"/>
          <w:numId w:val="35"/>
        </w:numPr>
      </w:pPr>
      <w:r w:rsidRPr="003A6EE1">
        <w:t>założenia i wytyczne Inwestora</w:t>
      </w:r>
    </w:p>
    <w:p w:rsidR="00AA5E35" w:rsidRPr="003A6EE1" w:rsidRDefault="00AA5E35" w:rsidP="00953C36">
      <w:pPr>
        <w:numPr>
          <w:ilvl w:val="0"/>
          <w:numId w:val="35"/>
        </w:numPr>
      </w:pPr>
      <w:r w:rsidRPr="003A6EE1">
        <w:t>Koncepcja architektoniczna sporzą</w:t>
      </w:r>
      <w:r w:rsidR="008B1F62" w:rsidRPr="003A6EE1">
        <w:t>dzona przez mgr inż. a</w:t>
      </w:r>
      <w:r w:rsidRPr="003A6EE1">
        <w:t xml:space="preserve">rch. </w:t>
      </w:r>
      <w:r w:rsidR="008B1F62" w:rsidRPr="003A6EE1">
        <w:t>Tomasza Głowińskiego</w:t>
      </w:r>
    </w:p>
    <w:p w:rsidR="00A46018" w:rsidRPr="003A6EE1" w:rsidRDefault="00A46018" w:rsidP="00A46018">
      <w:pPr>
        <w:rPr>
          <w:rFonts w:cs="Arial"/>
        </w:rPr>
      </w:pPr>
    </w:p>
    <w:p w:rsidR="00A46018" w:rsidRPr="003A6EE1" w:rsidRDefault="00A46018" w:rsidP="00953C36">
      <w:pPr>
        <w:pStyle w:val="Akapitzlist"/>
        <w:numPr>
          <w:ilvl w:val="1"/>
          <w:numId w:val="25"/>
        </w:numPr>
        <w:spacing w:after="60"/>
        <w:rPr>
          <w:u w:val="single"/>
        </w:rPr>
      </w:pPr>
      <w:r w:rsidRPr="003A6EE1">
        <w:rPr>
          <w:u w:val="single"/>
        </w:rPr>
        <w:t>Spis norm, przepisów prawnych oraz literatury branżowej</w:t>
      </w:r>
    </w:p>
    <w:p w:rsidR="00297C5C" w:rsidRPr="003A6EE1" w:rsidRDefault="00297C5C" w:rsidP="009A1910">
      <w:pPr>
        <w:numPr>
          <w:ilvl w:val="0"/>
          <w:numId w:val="33"/>
        </w:numPr>
        <w:tabs>
          <w:tab w:val="clear" w:pos="992"/>
          <w:tab w:val="num" w:pos="0"/>
        </w:tabs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Dz. U. z 2002 r. Nr 75 poz. 690, ostatnia nowelizacja Dz. U. z 201</w:t>
      </w:r>
      <w:r w:rsidR="009A1910" w:rsidRPr="003A6EE1">
        <w:rPr>
          <w:rFonts w:asciiTheme="minorHAnsi" w:hAnsiTheme="minorHAnsi"/>
        </w:rPr>
        <w:t>9</w:t>
      </w:r>
      <w:r w:rsidRPr="003A6EE1">
        <w:rPr>
          <w:rFonts w:asciiTheme="minorHAnsi" w:hAnsiTheme="minorHAnsi"/>
        </w:rPr>
        <w:t xml:space="preserve"> r. poz. </w:t>
      </w:r>
      <w:r w:rsidR="009A1910" w:rsidRPr="003A6EE1">
        <w:rPr>
          <w:rFonts w:asciiTheme="minorHAnsi" w:hAnsiTheme="minorHAnsi"/>
        </w:rPr>
        <w:t>1065</w:t>
      </w:r>
      <w:r w:rsidRPr="003A6EE1">
        <w:rPr>
          <w:rFonts w:asciiTheme="minorHAnsi" w:hAnsiTheme="minorHAnsi"/>
        </w:rPr>
        <w:t>: Rozporządzenie Ministra Infrastruktury w sprawie warunków technicznych, jakim powinny odpowiadać budynki  i ich usytuowanie;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 xml:space="preserve">Dz. U. z 1994 r. Nr 89 poz. 414 tekst jednolity: Dz. U. z </w:t>
      </w:r>
      <w:r w:rsidR="009A1910" w:rsidRPr="003A6EE1">
        <w:rPr>
          <w:rFonts w:asciiTheme="minorHAnsi" w:hAnsiTheme="minorHAnsi"/>
        </w:rPr>
        <w:t>2020</w:t>
      </w:r>
      <w:r w:rsidRPr="003A6EE1">
        <w:rPr>
          <w:rFonts w:asciiTheme="minorHAnsi" w:hAnsiTheme="minorHAnsi"/>
        </w:rPr>
        <w:t xml:space="preserve"> r. poz. </w:t>
      </w:r>
      <w:r w:rsidR="009A1910" w:rsidRPr="003A6EE1">
        <w:rPr>
          <w:rFonts w:asciiTheme="minorHAnsi" w:hAnsiTheme="minorHAnsi"/>
        </w:rPr>
        <w:t>1333</w:t>
      </w:r>
      <w:r w:rsidRPr="003A6EE1">
        <w:rPr>
          <w:rFonts w:asciiTheme="minorHAnsi" w:hAnsiTheme="minorHAnsi"/>
        </w:rPr>
        <w:t xml:space="preserve"> z </w:t>
      </w:r>
      <w:proofErr w:type="spellStart"/>
      <w:r w:rsidRPr="003A6EE1">
        <w:rPr>
          <w:rFonts w:asciiTheme="minorHAnsi" w:hAnsiTheme="minorHAnsi"/>
        </w:rPr>
        <w:t>późn</w:t>
      </w:r>
      <w:proofErr w:type="spellEnd"/>
      <w:r w:rsidRPr="003A6EE1">
        <w:rPr>
          <w:rFonts w:asciiTheme="minorHAnsi" w:hAnsiTheme="minorHAnsi"/>
        </w:rPr>
        <w:t>. zm.) : Ustawa z dnia 7 lipca 1994 r. - Prawo budowlane (z późniejszymi zmianami);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 xml:space="preserve">Dz. U. z 2003 r. Nr 47 poz. 401 z </w:t>
      </w:r>
      <w:proofErr w:type="spellStart"/>
      <w:r w:rsidRPr="003A6EE1">
        <w:rPr>
          <w:rFonts w:asciiTheme="minorHAnsi" w:hAnsiTheme="minorHAnsi"/>
        </w:rPr>
        <w:t>późn</w:t>
      </w:r>
      <w:proofErr w:type="spellEnd"/>
      <w:r w:rsidRPr="003A6EE1">
        <w:rPr>
          <w:rFonts w:asciiTheme="minorHAnsi" w:hAnsiTheme="minorHAnsi"/>
        </w:rPr>
        <w:t>. zm.: Rozporządzenie Ministra Infrastruktury z dnia 6 lutego 2003 r. w sprawie bezpieczeństwa i higieny pracy podczas wykonywania robót budowlanych;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PN-82/B-02000: Obciążenia budowli. Zasady ustalania wartości;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PN-82/B-02001: Obciążenia budowli. Obciążenia stałe;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PN-82/B-02003: Obciążenia budowli. Obciążenia zmienne technologiczne. Podstawowe obciążenia technologiczne i montażowe;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PN-81/B-03020: Grunty budowlane. Posadowienie bezpośrednie budowli. Obliczenia statyczne i projektowanie;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PN-B-03264: 2002: Konstrukcje betonowe, żelbetowe i sprężone. Obliczenia statyczne i projektowanie;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PN-EN 1990-2004 – Podstawy projektowania konstrukcji;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PN-EN 1991-1-1-2004, Część 1-1 – Oddziaływania na konstrukcje; Oddziaływania ogólne, Ciężar objętościowy, ciężar własny, obciążenia użytkowe w budynkach;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PN-EN 1991-1-3-2005, Część 1-3 – Oddziaływania na konstrukcje; Oddziaływania ogólne – Obciążenie śniegiem;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PN-EN 1991-1-4-2008, Część 1-4 – Oddziaływania na konstrukcje; Oddziaływania ogólne – Oddziaływania wiatru;</w:t>
      </w:r>
    </w:p>
    <w:p w:rsidR="00297C5C" w:rsidRPr="003A6EE1" w:rsidRDefault="00297C5C" w:rsidP="009A1910">
      <w:pPr>
        <w:pStyle w:val="Normalny1"/>
        <w:numPr>
          <w:ilvl w:val="0"/>
          <w:numId w:val="33"/>
        </w:numPr>
        <w:tabs>
          <w:tab w:val="clear" w:pos="992"/>
          <w:tab w:val="num" w:pos="0"/>
        </w:tabs>
        <w:autoSpaceDN w:val="0"/>
        <w:spacing w:line="240" w:lineRule="auto"/>
        <w:ind w:left="284" w:hanging="284"/>
        <w:rPr>
          <w:rFonts w:asciiTheme="minorHAnsi" w:hAnsiTheme="minorHAnsi"/>
        </w:rPr>
      </w:pPr>
      <w:r w:rsidRPr="003A6EE1">
        <w:rPr>
          <w:rFonts w:asciiTheme="minorHAnsi" w:hAnsiTheme="minorHAnsi"/>
        </w:rPr>
        <w:t>PN-EN 1992-1-1-2008, Część 1-1 – Projektowanie konstrukcji z betonu; Reguły ogólne i reguły dla budynków;</w:t>
      </w:r>
    </w:p>
    <w:p w:rsidR="00A46018" w:rsidRPr="003A6EE1" w:rsidRDefault="00A46018" w:rsidP="00A46018">
      <w:pPr>
        <w:pStyle w:val="Normalny1"/>
        <w:autoSpaceDN w:val="0"/>
        <w:spacing w:line="240" w:lineRule="auto"/>
        <w:jc w:val="left"/>
        <w:rPr>
          <w:rFonts w:asciiTheme="minorHAnsi" w:hAnsiTheme="minorHAnsi"/>
        </w:rPr>
      </w:pPr>
    </w:p>
    <w:p w:rsidR="00D77823" w:rsidRPr="003A6EE1" w:rsidRDefault="00D77823" w:rsidP="00953C36">
      <w:pPr>
        <w:pStyle w:val="Nagwek2"/>
        <w:numPr>
          <w:ilvl w:val="0"/>
          <w:numId w:val="25"/>
        </w:numPr>
      </w:pPr>
      <w:bookmarkStart w:id="317" w:name="_Toc52830970"/>
      <w:r w:rsidRPr="003A6EE1">
        <w:t>Stan istniejący</w:t>
      </w:r>
      <w:bookmarkEnd w:id="317"/>
    </w:p>
    <w:p w:rsidR="00D77823" w:rsidRPr="003A6EE1" w:rsidRDefault="00D77823" w:rsidP="00D77823">
      <w:pPr>
        <w:rPr>
          <w:rFonts w:asciiTheme="minorHAnsi" w:hAnsiTheme="minorHAnsi"/>
        </w:rPr>
      </w:pPr>
      <w:r w:rsidRPr="003A6EE1">
        <w:rPr>
          <w:rFonts w:asciiTheme="minorHAnsi" w:hAnsiTheme="minorHAnsi"/>
        </w:rPr>
        <w:t xml:space="preserve">Budynek </w:t>
      </w:r>
      <w:r w:rsidR="009A1910" w:rsidRPr="003A6EE1">
        <w:rPr>
          <w:rFonts w:asciiTheme="minorHAnsi" w:hAnsiTheme="minorHAnsi"/>
        </w:rPr>
        <w:t xml:space="preserve">szkoły podstawowej w Bądkowie, przeznaczony do remontu, w związku z utworzeniem </w:t>
      </w:r>
      <w:r w:rsidR="00B270C4">
        <w:t xml:space="preserve">klubu dziecięcego </w:t>
      </w:r>
      <w:r w:rsidR="009A1910" w:rsidRPr="003A6EE1">
        <w:rPr>
          <w:rFonts w:asciiTheme="minorHAnsi" w:hAnsiTheme="minorHAnsi"/>
        </w:rPr>
        <w:t>w ramach programu Maluch +</w:t>
      </w:r>
      <w:r w:rsidRPr="003A6EE1">
        <w:rPr>
          <w:rFonts w:asciiTheme="minorHAnsi" w:hAnsiTheme="minorHAnsi"/>
        </w:rPr>
        <w:t xml:space="preserve"> jest</w:t>
      </w:r>
      <w:r w:rsidR="00297C5C" w:rsidRPr="003A6EE1">
        <w:rPr>
          <w:rFonts w:asciiTheme="minorHAnsi" w:hAnsiTheme="minorHAnsi"/>
        </w:rPr>
        <w:t xml:space="preserve"> obiektem </w:t>
      </w:r>
      <w:r w:rsidR="009A1910" w:rsidRPr="003A6EE1">
        <w:rPr>
          <w:rFonts w:asciiTheme="minorHAnsi" w:hAnsiTheme="minorHAnsi"/>
        </w:rPr>
        <w:t>parterowym</w:t>
      </w:r>
      <w:r w:rsidR="00297C5C" w:rsidRPr="003A6EE1">
        <w:rPr>
          <w:rFonts w:asciiTheme="minorHAnsi" w:hAnsiTheme="minorHAnsi"/>
        </w:rPr>
        <w:t xml:space="preserve">, </w:t>
      </w:r>
      <w:r w:rsidR="009A1910" w:rsidRPr="003A6EE1">
        <w:rPr>
          <w:rFonts w:asciiTheme="minorHAnsi" w:hAnsiTheme="minorHAnsi"/>
        </w:rPr>
        <w:t>nie</w:t>
      </w:r>
      <w:r w:rsidR="00FB3784" w:rsidRPr="003A6EE1">
        <w:rPr>
          <w:rFonts w:asciiTheme="minorHAnsi" w:hAnsiTheme="minorHAnsi"/>
        </w:rPr>
        <w:t xml:space="preserve"> </w:t>
      </w:r>
      <w:r w:rsidRPr="003A6EE1">
        <w:rPr>
          <w:rFonts w:asciiTheme="minorHAnsi" w:hAnsiTheme="minorHAnsi"/>
        </w:rPr>
        <w:t xml:space="preserve">podpiwniczonym, murowanym z </w:t>
      </w:r>
      <w:r w:rsidR="009A1910" w:rsidRPr="003A6EE1">
        <w:rPr>
          <w:rFonts w:asciiTheme="minorHAnsi" w:hAnsiTheme="minorHAnsi"/>
        </w:rPr>
        <w:t>cegły silikatowej białej,</w:t>
      </w:r>
      <w:r w:rsidRPr="003A6EE1">
        <w:rPr>
          <w:rFonts w:asciiTheme="minorHAnsi" w:hAnsiTheme="minorHAnsi"/>
        </w:rPr>
        <w:t xml:space="preserve"> </w:t>
      </w:r>
      <w:r w:rsidR="00281C8E" w:rsidRPr="003A6EE1">
        <w:rPr>
          <w:rFonts w:asciiTheme="minorHAnsi" w:hAnsiTheme="minorHAnsi"/>
        </w:rPr>
        <w:t>o</w:t>
      </w:r>
      <w:r w:rsidRPr="003A6EE1">
        <w:rPr>
          <w:rFonts w:asciiTheme="minorHAnsi" w:hAnsiTheme="minorHAnsi"/>
        </w:rPr>
        <w:t xml:space="preserve"> podłużnym układzie ścian nośnych. Ławy oraz ściany fundamentowe betonowe i cegl</w:t>
      </w:r>
      <w:r w:rsidR="00B270C4">
        <w:rPr>
          <w:rFonts w:asciiTheme="minorHAnsi" w:hAnsiTheme="minorHAnsi"/>
        </w:rPr>
        <w:t xml:space="preserve">ane. Stropodach </w:t>
      </w:r>
      <w:r w:rsidR="00281C8E" w:rsidRPr="003A6EE1">
        <w:rPr>
          <w:rFonts w:asciiTheme="minorHAnsi" w:hAnsiTheme="minorHAnsi"/>
        </w:rPr>
        <w:t>o konstrukcji z płyt kanałowych prefabrykowanych</w:t>
      </w:r>
      <w:r w:rsidRPr="003A6EE1">
        <w:rPr>
          <w:rFonts w:asciiTheme="minorHAnsi" w:hAnsiTheme="minorHAnsi"/>
        </w:rPr>
        <w:t xml:space="preserve">. </w:t>
      </w:r>
      <w:r w:rsidR="00281C8E" w:rsidRPr="003A6EE1">
        <w:rPr>
          <w:rFonts w:asciiTheme="minorHAnsi" w:hAnsiTheme="minorHAnsi"/>
        </w:rPr>
        <w:t>Pokrycie budynku papą termozgrzewalną</w:t>
      </w:r>
      <w:r w:rsidRPr="003A6EE1">
        <w:rPr>
          <w:rFonts w:asciiTheme="minorHAnsi" w:hAnsiTheme="minorHAnsi"/>
        </w:rPr>
        <w:t xml:space="preserve">. Budynek </w:t>
      </w:r>
      <w:r w:rsidR="00475FA3" w:rsidRPr="003A6EE1">
        <w:rPr>
          <w:rFonts w:asciiTheme="minorHAnsi" w:hAnsiTheme="minorHAnsi"/>
        </w:rPr>
        <w:t xml:space="preserve">nieocieplony i </w:t>
      </w:r>
      <w:r w:rsidR="00281C8E" w:rsidRPr="003A6EE1">
        <w:rPr>
          <w:rFonts w:asciiTheme="minorHAnsi" w:hAnsiTheme="minorHAnsi"/>
        </w:rPr>
        <w:t>otynkowany</w:t>
      </w:r>
      <w:r w:rsidR="00475FA3" w:rsidRPr="003A6EE1">
        <w:rPr>
          <w:rFonts w:asciiTheme="minorHAnsi" w:hAnsiTheme="minorHAnsi"/>
        </w:rPr>
        <w:t xml:space="preserve"> tynkiem cementowo - wapiennym</w:t>
      </w:r>
      <w:r w:rsidRPr="003A6EE1">
        <w:rPr>
          <w:rFonts w:asciiTheme="minorHAnsi" w:hAnsiTheme="minorHAnsi"/>
        </w:rPr>
        <w:t>. Kominy wentylacyjne murowane z cegły ceramicznej pełnej. Stolarka okienna z PCV. Stolarka drzwiowa – drzwi wewnętrzne płytowe drewniane z materiałów drewnopodobnych</w:t>
      </w:r>
      <w:r w:rsidR="00281C8E" w:rsidRPr="003A6EE1">
        <w:rPr>
          <w:rFonts w:asciiTheme="minorHAnsi" w:hAnsiTheme="minorHAnsi"/>
        </w:rPr>
        <w:t>. Drzwi zewnętrzne z PCV w ramie aluminiowej</w:t>
      </w:r>
      <w:r w:rsidRPr="003A6EE1">
        <w:rPr>
          <w:rFonts w:asciiTheme="minorHAnsi" w:hAnsiTheme="minorHAnsi"/>
        </w:rPr>
        <w:t>. Budynek wyposażony w instalację wodociągową, kan</w:t>
      </w:r>
      <w:r w:rsidR="00281C8E" w:rsidRPr="003A6EE1">
        <w:rPr>
          <w:rFonts w:asciiTheme="minorHAnsi" w:hAnsiTheme="minorHAnsi"/>
        </w:rPr>
        <w:t xml:space="preserve">alizacyjną, elektroenergetyczną, </w:t>
      </w:r>
      <w:r w:rsidRPr="003A6EE1">
        <w:rPr>
          <w:rFonts w:asciiTheme="minorHAnsi" w:hAnsiTheme="minorHAnsi"/>
        </w:rPr>
        <w:t xml:space="preserve">gazową </w:t>
      </w:r>
      <w:r w:rsidR="00281C8E" w:rsidRPr="003A6EE1">
        <w:rPr>
          <w:rFonts w:asciiTheme="minorHAnsi" w:hAnsiTheme="minorHAnsi"/>
        </w:rPr>
        <w:t>oraz</w:t>
      </w:r>
      <w:r w:rsidRPr="003A6EE1">
        <w:rPr>
          <w:rFonts w:asciiTheme="minorHAnsi" w:hAnsiTheme="minorHAnsi"/>
        </w:rPr>
        <w:t xml:space="preserve"> w instalację centralnego </w:t>
      </w:r>
      <w:r w:rsidR="00297C5C" w:rsidRPr="003A6EE1">
        <w:rPr>
          <w:rFonts w:asciiTheme="minorHAnsi" w:hAnsiTheme="minorHAnsi"/>
        </w:rPr>
        <w:t xml:space="preserve">ogrzewania. W budynku znajdują </w:t>
      </w:r>
      <w:r w:rsidR="00281C8E" w:rsidRPr="003A6EE1">
        <w:rPr>
          <w:rFonts w:asciiTheme="minorHAnsi" w:hAnsiTheme="minorHAnsi"/>
        </w:rPr>
        <w:t>się pomieszczenia Szkoły Podstawowej w Bądkowie oraz oddział przedszkolny, z pomieszczeniami planowanymi do utworzenia żłobka.</w:t>
      </w:r>
    </w:p>
    <w:p w:rsidR="00281C8E" w:rsidRPr="003A6EE1" w:rsidRDefault="00281C8E" w:rsidP="00D77823">
      <w:pPr>
        <w:rPr>
          <w:rFonts w:asciiTheme="minorHAnsi" w:hAnsiTheme="minorHAnsi"/>
        </w:rPr>
      </w:pPr>
    </w:p>
    <w:p w:rsidR="00281C8E" w:rsidRPr="003A6EE1" w:rsidRDefault="00281C8E" w:rsidP="00D77823">
      <w:pPr>
        <w:rPr>
          <w:rFonts w:asciiTheme="minorHAnsi" w:hAnsiTheme="minorHAnsi"/>
        </w:rPr>
      </w:pPr>
    </w:p>
    <w:p w:rsidR="00297C5C" w:rsidRPr="003A6EE1" w:rsidRDefault="00297C5C" w:rsidP="00D77823">
      <w:pPr>
        <w:rPr>
          <w:rFonts w:asciiTheme="minorHAnsi" w:hAnsiTheme="minorHAnsi"/>
        </w:rPr>
      </w:pPr>
    </w:p>
    <w:p w:rsidR="00297C5C" w:rsidRPr="003A6EE1" w:rsidRDefault="00297C5C" w:rsidP="00D77823">
      <w:pPr>
        <w:rPr>
          <w:rFonts w:asciiTheme="minorHAnsi" w:hAnsiTheme="minorHAnsi"/>
        </w:rPr>
      </w:pPr>
    </w:p>
    <w:p w:rsidR="00CF3E43" w:rsidRPr="003A6EE1" w:rsidRDefault="00CF3E43" w:rsidP="00953C36">
      <w:pPr>
        <w:pStyle w:val="Nagwek2"/>
        <w:numPr>
          <w:ilvl w:val="0"/>
          <w:numId w:val="25"/>
        </w:numPr>
      </w:pPr>
      <w:bookmarkStart w:id="318" w:name="_Toc52830971"/>
      <w:r w:rsidRPr="003A6EE1">
        <w:lastRenderedPageBreak/>
        <w:t xml:space="preserve">Opis </w:t>
      </w:r>
      <w:r w:rsidR="00281C8E" w:rsidRPr="003A6EE1">
        <w:t>PROJEKTOWANYCH ROBÓT BUDOWLANYCH</w:t>
      </w:r>
      <w:bookmarkEnd w:id="318"/>
    </w:p>
    <w:p w:rsidR="00EF0AA0" w:rsidRPr="003A6EE1" w:rsidRDefault="00EF0AA0" w:rsidP="00953C36">
      <w:pPr>
        <w:pStyle w:val="Akapitzlist"/>
        <w:numPr>
          <w:ilvl w:val="0"/>
          <w:numId w:val="36"/>
        </w:numPr>
        <w:contextualSpacing/>
        <w:rPr>
          <w:rFonts w:asciiTheme="minorHAnsi" w:hAnsiTheme="minorHAnsi" w:cs="Times New Roman"/>
          <w:vanish/>
          <w:u w:val="single"/>
        </w:rPr>
      </w:pPr>
    </w:p>
    <w:p w:rsidR="00EF0AA0" w:rsidRPr="003A6EE1" w:rsidRDefault="00EF0AA0" w:rsidP="00953C36">
      <w:pPr>
        <w:pStyle w:val="Akapitzlist"/>
        <w:numPr>
          <w:ilvl w:val="0"/>
          <w:numId w:val="36"/>
        </w:numPr>
        <w:contextualSpacing/>
        <w:rPr>
          <w:rFonts w:asciiTheme="minorHAnsi" w:hAnsiTheme="minorHAnsi" w:cs="Times New Roman"/>
          <w:vanish/>
          <w:u w:val="single"/>
        </w:rPr>
      </w:pPr>
    </w:p>
    <w:p w:rsidR="00AA5E35" w:rsidRPr="003A6EE1" w:rsidRDefault="00F90348" w:rsidP="00953C36">
      <w:pPr>
        <w:pStyle w:val="Akapitzlist"/>
        <w:numPr>
          <w:ilvl w:val="1"/>
          <w:numId w:val="36"/>
        </w:numPr>
        <w:contextualSpacing/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Rozbiórki:</w:t>
      </w:r>
    </w:p>
    <w:p w:rsidR="0080001F" w:rsidRPr="003A6EE1" w:rsidRDefault="00F90348" w:rsidP="00281C8E">
      <w:pPr>
        <w:pStyle w:val="Akapitzlist"/>
        <w:numPr>
          <w:ilvl w:val="0"/>
          <w:numId w:val="42"/>
        </w:numPr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Projektuje się rozbiórkę </w:t>
      </w:r>
      <w:r w:rsidR="00281C8E" w:rsidRPr="003A6EE1">
        <w:rPr>
          <w:rFonts w:asciiTheme="minorHAnsi" w:hAnsiTheme="minorHAnsi" w:cs="Times New Roman"/>
        </w:rPr>
        <w:t xml:space="preserve">pokrycia dachowego do poziomu płyt kanałowych – stanowiących główną konstrukcję nośną. </w:t>
      </w:r>
    </w:p>
    <w:p w:rsidR="00281C8E" w:rsidRPr="003A6EE1" w:rsidRDefault="00281C8E" w:rsidP="00281C8E">
      <w:pPr>
        <w:pStyle w:val="Akapitzlist"/>
        <w:numPr>
          <w:ilvl w:val="0"/>
          <w:numId w:val="42"/>
        </w:numPr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W następnej kolejności należy rozebrać fragment ścian zewnętrznych w celu odsłonięcia oparcia płyt na ścianach zewnętrznych – dla wykonania w tym miejscu wieńca żelbetowego obwodowego;</w:t>
      </w:r>
    </w:p>
    <w:p w:rsidR="00281C8E" w:rsidRPr="003A6EE1" w:rsidRDefault="00281C8E" w:rsidP="00281C8E">
      <w:pPr>
        <w:pStyle w:val="Akapitzlist"/>
        <w:numPr>
          <w:ilvl w:val="0"/>
          <w:numId w:val="42"/>
        </w:numPr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Należy w remontowanych pomieszczeniach rozebrać podłogi i posadzki, zdemontować drzwi wewnętrzne, zeskrobać starą farbę ze ścian i sufitów;</w:t>
      </w:r>
    </w:p>
    <w:p w:rsidR="00281C8E" w:rsidRPr="003A6EE1" w:rsidRDefault="00281C8E" w:rsidP="00281C8E">
      <w:pPr>
        <w:pStyle w:val="Akapitzlist"/>
        <w:numPr>
          <w:ilvl w:val="0"/>
          <w:numId w:val="42"/>
        </w:numPr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W miejscu projektowanego otworu okiennego – z przeznaczeniem na wyjście na taras/wyjście ewakuacyjne - należy zdemontować grzejnik i przełożyć go pod sąsiednie okno; następnie wykuć przestrzeń w ścianie pod nowoprojektowane okno tarasowe;</w:t>
      </w:r>
    </w:p>
    <w:p w:rsidR="000C35D0" w:rsidRPr="003A6EE1" w:rsidRDefault="000C35D0" w:rsidP="00281C8E">
      <w:pPr>
        <w:pStyle w:val="Akapitzlist"/>
        <w:numPr>
          <w:ilvl w:val="0"/>
          <w:numId w:val="42"/>
        </w:numPr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Należy skuć zewnętrzny tynk cementowo – wapienny;</w:t>
      </w:r>
    </w:p>
    <w:p w:rsidR="00281C8E" w:rsidRPr="003A6EE1" w:rsidRDefault="00281C8E" w:rsidP="00281C8E">
      <w:pPr>
        <w:pStyle w:val="Akapitzlist"/>
        <w:ind w:left="1080"/>
        <w:contextualSpacing/>
        <w:rPr>
          <w:rFonts w:asciiTheme="minorHAnsi" w:hAnsiTheme="minorHAnsi" w:cs="Times New Roman"/>
        </w:rPr>
      </w:pPr>
    </w:p>
    <w:p w:rsidR="0080001F" w:rsidRPr="003A6EE1" w:rsidRDefault="0080001F" w:rsidP="00953C36">
      <w:pPr>
        <w:pStyle w:val="Akapitzlist"/>
        <w:numPr>
          <w:ilvl w:val="1"/>
          <w:numId w:val="36"/>
        </w:numPr>
        <w:contextualSpacing/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Wieńce</w:t>
      </w:r>
    </w:p>
    <w:p w:rsidR="0080001F" w:rsidRPr="003A6EE1" w:rsidRDefault="0080001F" w:rsidP="0080001F">
      <w:pPr>
        <w:ind w:left="360"/>
        <w:contextualSpacing/>
        <w:rPr>
          <w:rFonts w:asciiTheme="minorHAnsi" w:hAnsiTheme="minorHAnsi" w:cs="Times New Roman"/>
          <w:u w:val="single"/>
        </w:rPr>
      </w:pPr>
    </w:p>
    <w:p w:rsidR="0080001F" w:rsidRPr="003A6EE1" w:rsidRDefault="0080001F" w:rsidP="0080001F">
      <w:pPr>
        <w:ind w:left="357"/>
        <w:contextualSpacing/>
      </w:pPr>
      <w:r w:rsidRPr="003A6EE1">
        <w:t xml:space="preserve">Na ścianach zewnętrznych planuje </w:t>
      </w:r>
      <w:r w:rsidR="00281C8E" w:rsidRPr="003A6EE1">
        <w:t>się wykonać wieńce obwodowe 25x3</w:t>
      </w:r>
      <w:r w:rsidRPr="003A6EE1">
        <w:t>5 cm</w:t>
      </w:r>
      <w:r w:rsidR="00AC286E" w:rsidRPr="003A6EE1">
        <w:t xml:space="preserve"> (uwaga zastrzega się możliwość zmiany wymiarów wieńca, w przypadku stwierdzenia po rozbiórce pokrycia innego sposobu oparcia płyt stropowych – ostateczny wymiar do uzgodnienia z nadzorem autorskim, po wykonanej rozbiórce)</w:t>
      </w:r>
      <w:r w:rsidRPr="003A6EE1">
        <w:t>. Wieńce żelbetowe wylewane na mokro z betonu C2</w:t>
      </w:r>
      <w:r w:rsidR="00AC286E" w:rsidRPr="003A6EE1">
        <w:t>5</w:t>
      </w:r>
      <w:r w:rsidRPr="003A6EE1">
        <w:t>/</w:t>
      </w:r>
      <w:r w:rsidR="00AC286E" w:rsidRPr="003A6EE1">
        <w:t>30</w:t>
      </w:r>
      <w:r w:rsidRPr="003A6EE1">
        <w:t xml:space="preserve"> (B</w:t>
      </w:r>
      <w:r w:rsidR="00AC286E" w:rsidRPr="003A6EE1">
        <w:t>30</w:t>
      </w:r>
      <w:r w:rsidRPr="003A6EE1">
        <w:t xml:space="preserve">), zbrojone czterema prętami </w:t>
      </w:r>
      <w:r w:rsidRPr="003A6EE1">
        <w:sym w:font="Symbol" w:char="F0C6"/>
      </w:r>
      <w:r w:rsidRPr="003A6EE1">
        <w:t xml:space="preserve">12, strzemiona </w:t>
      </w:r>
      <w:r w:rsidRPr="003A6EE1">
        <w:sym w:font="Symbol" w:char="F0C6"/>
      </w:r>
      <w:r w:rsidRPr="003A6EE1">
        <w:t xml:space="preserve">6 co 20 cm. </w:t>
      </w:r>
    </w:p>
    <w:p w:rsidR="0080001F" w:rsidRPr="003A6EE1" w:rsidRDefault="0080001F" w:rsidP="0080001F">
      <w:pPr>
        <w:ind w:left="360"/>
        <w:contextualSpacing/>
        <w:rPr>
          <w:rFonts w:asciiTheme="minorHAnsi" w:hAnsiTheme="minorHAnsi" w:cs="Times New Roman"/>
          <w:u w:val="single"/>
        </w:rPr>
      </w:pPr>
    </w:p>
    <w:p w:rsidR="00AC286E" w:rsidRPr="003A6EE1" w:rsidRDefault="00AC286E" w:rsidP="00953C36">
      <w:pPr>
        <w:pStyle w:val="Akapitzlist"/>
        <w:numPr>
          <w:ilvl w:val="1"/>
          <w:numId w:val="36"/>
        </w:numPr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Ścianka attyki</w:t>
      </w:r>
    </w:p>
    <w:p w:rsidR="00AC286E" w:rsidRPr="003A6EE1" w:rsidRDefault="00AC286E" w:rsidP="00AC286E">
      <w:pPr>
        <w:ind w:left="360"/>
        <w:rPr>
          <w:rFonts w:asciiTheme="minorHAnsi" w:hAnsiTheme="minorHAnsi" w:cs="Times New Roman"/>
          <w:u w:val="single"/>
        </w:rPr>
      </w:pPr>
    </w:p>
    <w:p w:rsidR="00AC286E" w:rsidRPr="003A6EE1" w:rsidRDefault="00AC286E" w:rsidP="00AC286E">
      <w:pPr>
        <w:ind w:left="360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Na wieńcu części wyższej wykonać ściankę attyki o wysokości 12 cm, murowaną z bloczków z betonu komórkowego, na zaprawie klejowej przeznaczonej do cienkich spoin. </w:t>
      </w:r>
    </w:p>
    <w:p w:rsidR="00AC286E" w:rsidRPr="003A6EE1" w:rsidRDefault="00AC286E" w:rsidP="00AC286E">
      <w:pPr>
        <w:pStyle w:val="Akapitzlist"/>
        <w:rPr>
          <w:rFonts w:asciiTheme="minorHAnsi" w:hAnsiTheme="minorHAnsi" w:cs="Times New Roman"/>
          <w:u w:val="single"/>
        </w:rPr>
      </w:pPr>
    </w:p>
    <w:p w:rsidR="008A65FF" w:rsidRPr="003A6EE1" w:rsidRDefault="00AC286E" w:rsidP="00953C36">
      <w:pPr>
        <w:pStyle w:val="Akapitzlist"/>
        <w:numPr>
          <w:ilvl w:val="1"/>
          <w:numId w:val="36"/>
        </w:numPr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Ocieplenie ścian zewnętrznych:</w:t>
      </w:r>
    </w:p>
    <w:p w:rsidR="008A65FF" w:rsidRPr="003A6EE1" w:rsidRDefault="008A65FF" w:rsidP="008A65FF">
      <w:pPr>
        <w:ind w:left="360"/>
        <w:rPr>
          <w:rFonts w:asciiTheme="minorHAnsi" w:hAnsiTheme="minorHAnsi" w:cs="Times New Roman"/>
        </w:rPr>
      </w:pPr>
    </w:p>
    <w:p w:rsidR="00633F16" w:rsidRPr="003A6EE1" w:rsidRDefault="00AC286E" w:rsidP="008A65FF">
      <w:pPr>
        <w:pStyle w:val="Akapitzlist"/>
        <w:ind w:left="357"/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Ściany zewnętrzne ocieplić wełną mineralną grubości 15 cm. Wełna mineralna o współczynniku przenikalności termicznej </w:t>
      </w:r>
      <w:r w:rsidR="00D12A58" w:rsidRPr="003A6EE1">
        <w:rPr>
          <w:rFonts w:asciiTheme="minorHAnsi" w:hAnsiTheme="minorHAnsi" w:cs="Times New Roman"/>
        </w:rPr>
        <w:t xml:space="preserve">min. </w:t>
      </w:r>
      <w:r w:rsidR="007B09B4" w:rsidRPr="003A6EE1">
        <w:rPr>
          <w:rFonts w:asciiTheme="minorHAnsi" w:hAnsiTheme="minorHAnsi" w:cs="Times New Roman"/>
        </w:rPr>
        <w:t>λ=0,3</w:t>
      </w:r>
      <w:r w:rsidR="00D12A58" w:rsidRPr="003A6EE1">
        <w:rPr>
          <w:rFonts w:asciiTheme="minorHAnsi" w:hAnsiTheme="minorHAnsi" w:cs="Times New Roman"/>
        </w:rPr>
        <w:t>7</w:t>
      </w:r>
      <w:r w:rsidR="007B09B4" w:rsidRPr="003A6EE1">
        <w:rPr>
          <w:rFonts w:asciiTheme="minorHAnsi" w:hAnsiTheme="minorHAnsi" w:cs="Times New Roman"/>
        </w:rPr>
        <w:t xml:space="preserve">. Ocieplenie wykonać metodą lekką mokrą. Wełna mineralna mocowana do powierzchni ścian zewnętrznych na klej i kołki. Zewnętrzną warstwę ocieplenia stanowi siatka na kleju. Na elewacji stosować tynk silikonowy cienkowarstwowy o kolorystyce zgodnej z elewacjami. </w:t>
      </w:r>
    </w:p>
    <w:p w:rsidR="00AA5E35" w:rsidRPr="003A6EE1" w:rsidRDefault="00AA5E35" w:rsidP="00630531">
      <w:pPr>
        <w:rPr>
          <w:rFonts w:asciiTheme="minorHAnsi" w:hAnsiTheme="minorHAnsi" w:cs="Times New Roman"/>
        </w:rPr>
      </w:pPr>
    </w:p>
    <w:p w:rsidR="00630531" w:rsidRPr="003A6EE1" w:rsidRDefault="00630531" w:rsidP="00630531">
      <w:pPr>
        <w:pStyle w:val="Akapitzlist"/>
        <w:numPr>
          <w:ilvl w:val="1"/>
          <w:numId w:val="36"/>
        </w:numPr>
        <w:contextualSpacing/>
        <w:rPr>
          <w:u w:val="single"/>
        </w:rPr>
      </w:pPr>
      <w:r w:rsidRPr="003A6EE1">
        <w:rPr>
          <w:u w:val="single"/>
        </w:rPr>
        <w:t>Remont dachu</w:t>
      </w:r>
    </w:p>
    <w:p w:rsidR="00630531" w:rsidRPr="003A6EE1" w:rsidRDefault="00630531" w:rsidP="00630531">
      <w:pPr>
        <w:pStyle w:val="Akapitzlist"/>
        <w:ind w:left="360"/>
        <w:contextualSpacing/>
      </w:pPr>
    </w:p>
    <w:p w:rsidR="00630531" w:rsidRPr="003A6EE1" w:rsidRDefault="00630531" w:rsidP="00630531">
      <w:pPr>
        <w:spacing w:line="276" w:lineRule="auto"/>
        <w:ind w:left="357"/>
      </w:pPr>
      <w:r w:rsidRPr="003A6EE1">
        <w:t>Ze stropodachu usunąć warstwy wykończeniowe. Po odsłonięciu warstwy konstrukcyjnej płyt stropowych należy poddać je do oceny nadzorowi autorskiemu, celem oceny stanu technicznego  oraz możliwości dalszego prowadzenia prac remontowych. W przypadku stwierdzenia rozbieżności stanu płyt stropowych z dokumentacją projektową należy z nadzorem autorskim ustalić zakres dalszych prac.</w:t>
      </w:r>
    </w:p>
    <w:p w:rsidR="00630531" w:rsidRPr="003A6EE1" w:rsidRDefault="00630531" w:rsidP="00630531">
      <w:pPr>
        <w:spacing w:line="276" w:lineRule="auto"/>
        <w:ind w:left="357"/>
      </w:pPr>
      <w:r w:rsidRPr="003A6EE1">
        <w:t xml:space="preserve">Po stwierdzeniu zgodności oraz stanu technicznego płyt stropowych na warstwie konstrukcyjnej układać </w:t>
      </w:r>
      <w:r w:rsidR="000F7378" w:rsidRPr="003A6EE1">
        <w:t xml:space="preserve">folię </w:t>
      </w:r>
      <w:proofErr w:type="spellStart"/>
      <w:r w:rsidR="000F7378" w:rsidRPr="003A6EE1">
        <w:t>paroziolacyjną</w:t>
      </w:r>
      <w:proofErr w:type="spellEnd"/>
      <w:r w:rsidR="000F7378" w:rsidRPr="003A6EE1">
        <w:t xml:space="preserve">. Na ocieplenie stropodachu stosować wełnę mineralną twardą, o grubości warstwy 20 cm. Wełna mineralna na strop o współczynniku przenikalności termicznej </w:t>
      </w:r>
      <w:r w:rsidR="00D12A58" w:rsidRPr="003A6EE1">
        <w:t xml:space="preserve">min. </w:t>
      </w:r>
      <w:r w:rsidR="000F7378" w:rsidRPr="003A6EE1">
        <w:t>λ=0,3</w:t>
      </w:r>
      <w:r w:rsidR="00D12A58" w:rsidRPr="003A6EE1">
        <w:t>7</w:t>
      </w:r>
      <w:r w:rsidR="000F7378" w:rsidRPr="003A6EE1">
        <w:t>. Na warstwie termoizolacyjnej układać papę wentylacyjną. Wierzchnią powierzchnię stropodachu stanowi papa termozgrzewalna układana w dwóch warstwach. Na stropodachu montować kominki wentylacyjne do wentylowania powierzchni stropodachu. Wokół dachu wykonać obróbki z blachy</w:t>
      </w:r>
      <w:r w:rsidR="00D12A58" w:rsidRPr="003A6EE1">
        <w:t xml:space="preserve"> powlekanej </w:t>
      </w:r>
      <w:r w:rsidR="000F7378" w:rsidRPr="003A6EE1">
        <w:t xml:space="preserve"> płaskiej</w:t>
      </w:r>
      <w:r w:rsidR="00D12A58" w:rsidRPr="003A6EE1">
        <w:t xml:space="preserve"> (Kolor: Antracyt, RAL 7016)</w:t>
      </w:r>
      <w:r w:rsidR="000F7378" w:rsidRPr="003A6EE1">
        <w:t xml:space="preserve">. </w:t>
      </w:r>
    </w:p>
    <w:p w:rsidR="00630531" w:rsidRPr="003A6EE1" w:rsidRDefault="000F7378" w:rsidP="000F7378">
      <w:pPr>
        <w:spacing w:line="276" w:lineRule="auto"/>
        <w:ind w:left="357"/>
        <w:rPr>
          <w:rFonts w:asciiTheme="minorHAnsi" w:hAnsiTheme="minorHAnsi" w:cs="Times New Roman"/>
        </w:rPr>
      </w:pPr>
      <w:r w:rsidRPr="003A6EE1">
        <w:t xml:space="preserve">Dla odprowadzenia wody opadowej z dachów budynku stosować rynny i rury spustowe z PCV. </w:t>
      </w:r>
    </w:p>
    <w:p w:rsidR="00630531" w:rsidRPr="003A6EE1" w:rsidRDefault="00630531" w:rsidP="00AA5E35">
      <w:pPr>
        <w:ind w:left="720"/>
        <w:rPr>
          <w:rFonts w:asciiTheme="minorHAnsi" w:hAnsiTheme="minorHAnsi" w:cs="Times New Roman"/>
        </w:rPr>
      </w:pPr>
    </w:p>
    <w:p w:rsidR="007B09B4" w:rsidRPr="003A6EE1" w:rsidRDefault="007B09B4" w:rsidP="00630531">
      <w:pPr>
        <w:pStyle w:val="Akapitzlist"/>
        <w:numPr>
          <w:ilvl w:val="1"/>
          <w:numId w:val="36"/>
        </w:numPr>
        <w:contextualSpacing/>
      </w:pPr>
      <w:r w:rsidRPr="003A6EE1">
        <w:rPr>
          <w:u w:val="single"/>
        </w:rPr>
        <w:t>Stolarka okienna</w:t>
      </w:r>
    </w:p>
    <w:p w:rsidR="007B09B4" w:rsidRPr="003A6EE1" w:rsidRDefault="007B09B4" w:rsidP="007B09B4">
      <w:pPr>
        <w:ind w:left="360"/>
        <w:contextualSpacing/>
      </w:pPr>
    </w:p>
    <w:p w:rsidR="007B09B4" w:rsidRPr="003A6EE1" w:rsidRDefault="007B09B4" w:rsidP="007B09B4">
      <w:pPr>
        <w:ind w:left="360"/>
        <w:contextualSpacing/>
      </w:pPr>
      <w:r w:rsidRPr="003A6EE1">
        <w:t>Okna w budynku bez zmian – wymiana jednego okna w szatni na tarasowe, w związku z projektowanym wyjściem ewakuacyjnym.</w:t>
      </w:r>
    </w:p>
    <w:p w:rsidR="007B09B4" w:rsidRPr="003A6EE1" w:rsidRDefault="007B09B4" w:rsidP="007B09B4">
      <w:pPr>
        <w:ind w:left="360"/>
        <w:contextualSpacing/>
      </w:pPr>
      <w:r w:rsidRPr="003A6EE1">
        <w:lastRenderedPageBreak/>
        <w:t xml:space="preserve">Nowoprojektowane okno stosować o współczynniku przenikania ciepła = </w:t>
      </w:r>
      <w:r w:rsidRPr="003A6EE1">
        <w:rPr>
          <w:b/>
        </w:rPr>
        <w:t>U=1,10 W·m</w:t>
      </w:r>
      <w:r w:rsidRPr="003A6EE1">
        <w:rPr>
          <w:b/>
          <w:vertAlign w:val="superscript"/>
        </w:rPr>
        <w:t>−2</w:t>
      </w:r>
      <w:r w:rsidRPr="003A6EE1">
        <w:rPr>
          <w:b/>
        </w:rPr>
        <w:t>·K</w:t>
      </w:r>
      <w:r w:rsidRPr="003A6EE1">
        <w:rPr>
          <w:b/>
          <w:vertAlign w:val="superscript"/>
        </w:rPr>
        <w:t xml:space="preserve">−1 </w:t>
      </w:r>
      <w:r w:rsidRPr="003A6EE1">
        <w:rPr>
          <w:b/>
        </w:rPr>
        <w:t xml:space="preserve">. </w:t>
      </w:r>
      <w:r w:rsidRPr="003A6EE1">
        <w:t xml:space="preserve">Okno należy wykonać jako bezpieczne, tj. wzmocnione od strony wewnętrznej folią nietłukącą. </w:t>
      </w:r>
    </w:p>
    <w:p w:rsidR="007B09B4" w:rsidRPr="003A6EE1" w:rsidRDefault="007B09B4" w:rsidP="007B09B4">
      <w:pPr>
        <w:ind w:left="360"/>
        <w:contextualSpacing/>
      </w:pPr>
      <w:r w:rsidRPr="003A6EE1">
        <w:t>Wszystkie okna w projektowanym żłobku należy wyposażyć w nawiewniki, zapewniające odpowiednią cyrkulację powietrza. Okna powinny być zabezpieczone przed niekontrolowanym otwieraniem przez dzieci np. poprzez demontaż klamek skrzydeł otwieranych do 90</w:t>
      </w:r>
      <m:oMath>
        <m:r>
          <w:rPr>
            <w:rFonts w:ascii="Cambria Math" w:hAnsi="Cambria Math"/>
          </w:rPr>
          <m:t>°</m:t>
        </m:r>
      </m:oMath>
      <w:r w:rsidRPr="003A6EE1">
        <w:t xml:space="preserve"> lub wykonać skrzydła uchylne, bez możliwości pełnego otwarcia, ewentualnie wyposażone w klamki z kluczem, chowanym w szafce porządkowej.</w:t>
      </w:r>
    </w:p>
    <w:p w:rsidR="000A28E6" w:rsidRPr="003A6EE1" w:rsidRDefault="000A28E6" w:rsidP="007B09B4">
      <w:pPr>
        <w:contextualSpacing/>
        <w:rPr>
          <w:rFonts w:asciiTheme="minorHAnsi" w:hAnsiTheme="minorHAnsi" w:cs="Times New Roman"/>
          <w:u w:val="single"/>
        </w:rPr>
      </w:pPr>
    </w:p>
    <w:p w:rsidR="000A28E6" w:rsidRPr="003A6EE1" w:rsidRDefault="000D6D2E" w:rsidP="00630531">
      <w:pPr>
        <w:pStyle w:val="Akapitzlist"/>
        <w:numPr>
          <w:ilvl w:val="1"/>
          <w:numId w:val="36"/>
        </w:numPr>
        <w:contextualSpacing/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Podłogi i posadzki</w:t>
      </w:r>
    </w:p>
    <w:p w:rsidR="000A28E6" w:rsidRPr="003A6EE1" w:rsidRDefault="000A28E6" w:rsidP="000A28E6">
      <w:pPr>
        <w:ind w:left="360"/>
        <w:contextualSpacing/>
        <w:rPr>
          <w:rFonts w:asciiTheme="minorHAnsi" w:hAnsiTheme="minorHAnsi" w:cs="Times New Roman"/>
          <w:u w:val="single"/>
        </w:rPr>
      </w:pPr>
    </w:p>
    <w:p w:rsidR="000A28E6" w:rsidRPr="003A6EE1" w:rsidRDefault="00633F16" w:rsidP="00633F16">
      <w:pPr>
        <w:pStyle w:val="Akapitzlist"/>
        <w:ind w:left="357"/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W części </w:t>
      </w:r>
      <w:r w:rsidRPr="003A6EE1">
        <w:t xml:space="preserve">budynku </w:t>
      </w:r>
      <w:r w:rsidR="007B09B4" w:rsidRPr="003A6EE1">
        <w:t xml:space="preserve">w którym planowany jest </w:t>
      </w:r>
      <w:r w:rsidR="00D603A5">
        <w:t>klub dziecięcy</w:t>
      </w:r>
      <w:r w:rsidR="00D603A5">
        <w:t xml:space="preserve"> </w:t>
      </w:r>
      <w:r w:rsidR="007B09B4" w:rsidRPr="003A6EE1">
        <w:t xml:space="preserve">należy wymienić podłogi i posadzki. W pierwszej kolejności należy skuć istniejącą posadzkę. </w:t>
      </w:r>
      <w:r w:rsidRPr="003A6EE1">
        <w:t xml:space="preserve"> Na warstwie piasku wylać chudy beton C10/12 grubości </w:t>
      </w:r>
      <w:r w:rsidR="007B09B4" w:rsidRPr="003A6EE1">
        <w:t>10</w:t>
      </w:r>
      <w:r w:rsidRPr="003A6EE1">
        <w:t xml:space="preserve"> cm. Na warstwie chudego betonu układać folię PE a na niej styropian grubości 10 cm</w:t>
      </w:r>
      <w:r w:rsidR="007B09B4" w:rsidRPr="003A6EE1">
        <w:t xml:space="preserve"> EPS100 o współczynniku przenikalności termicznej λ=0,36</w:t>
      </w:r>
      <w:r w:rsidRPr="003A6EE1">
        <w:t xml:space="preserve">. Na styropianie wylewka betonowa grubości 5 cm </w:t>
      </w:r>
      <w:r w:rsidR="000D6D2E" w:rsidRPr="003A6EE1">
        <w:rPr>
          <w:rFonts w:asciiTheme="minorHAnsi" w:hAnsiTheme="minorHAnsi" w:cs="Times New Roman"/>
        </w:rPr>
        <w:t>z betonu samop</w:t>
      </w:r>
      <w:r w:rsidRPr="003A6EE1">
        <w:rPr>
          <w:rFonts w:asciiTheme="minorHAnsi" w:hAnsiTheme="minorHAnsi" w:cs="Times New Roman"/>
        </w:rPr>
        <w:t>oziomującego</w:t>
      </w:r>
      <w:r w:rsidR="000D6D2E" w:rsidRPr="003A6EE1">
        <w:rPr>
          <w:rFonts w:asciiTheme="minorHAnsi" w:hAnsiTheme="minorHAnsi" w:cs="Times New Roman"/>
        </w:rPr>
        <w:t>. Posadzkę zbroić przeciwskurczowo matami z prętów Ø4mm. Na podłogi u</w:t>
      </w:r>
      <w:r w:rsidRPr="003A6EE1">
        <w:rPr>
          <w:rFonts w:asciiTheme="minorHAnsi" w:hAnsiTheme="minorHAnsi" w:cs="Times New Roman"/>
        </w:rPr>
        <w:t xml:space="preserve">kładać </w:t>
      </w:r>
      <w:r w:rsidR="00630531" w:rsidRPr="003A6EE1">
        <w:rPr>
          <w:rFonts w:asciiTheme="minorHAnsi" w:hAnsiTheme="minorHAnsi" w:cs="Times New Roman"/>
        </w:rPr>
        <w:t>wykładzinę antypoślizgową</w:t>
      </w:r>
      <w:r w:rsidR="000D6D2E" w:rsidRPr="003A6EE1">
        <w:rPr>
          <w:rFonts w:asciiTheme="minorHAnsi" w:hAnsiTheme="minorHAnsi" w:cs="Times New Roman"/>
        </w:rPr>
        <w:t>, trudno zapalnej przeznaczanej do pomieszczeń szkolnych i przedszkolnych, np. wykładzina TARKETT.</w:t>
      </w:r>
      <w:r w:rsidR="006D7DD9" w:rsidRPr="003A6EE1">
        <w:rPr>
          <w:rFonts w:asciiTheme="minorHAnsi" w:hAnsiTheme="minorHAnsi" w:cs="Times New Roman"/>
        </w:rPr>
        <w:t xml:space="preserve"> Sale zabaw wyposażyć w dywany tematyczne do zabawy – np. dywan „drogi i ulice”.</w:t>
      </w:r>
      <w:r w:rsidR="00630531" w:rsidRPr="003A6EE1">
        <w:rPr>
          <w:rFonts w:asciiTheme="minorHAnsi" w:hAnsiTheme="minorHAnsi" w:cs="Times New Roman"/>
        </w:rPr>
        <w:t xml:space="preserve"> Wykładzina wywinięta na ściany pomieszczeń na wysokość 10 cm. W pomieszczeniach aneksu do wydawania cateringu i zmywalni podłoga z płytek </w:t>
      </w:r>
      <w:proofErr w:type="spellStart"/>
      <w:r w:rsidR="00630531" w:rsidRPr="003A6EE1">
        <w:rPr>
          <w:rFonts w:asciiTheme="minorHAnsi" w:hAnsiTheme="minorHAnsi" w:cs="Times New Roman"/>
        </w:rPr>
        <w:t>gresowych</w:t>
      </w:r>
      <w:proofErr w:type="spellEnd"/>
      <w:r w:rsidR="00630531" w:rsidRPr="003A6EE1">
        <w:rPr>
          <w:rFonts w:asciiTheme="minorHAnsi" w:hAnsiTheme="minorHAnsi" w:cs="Times New Roman"/>
        </w:rPr>
        <w:t xml:space="preserve"> antypoślizgowych, układanych na kleju. </w:t>
      </w:r>
    </w:p>
    <w:p w:rsidR="000A28E6" w:rsidRPr="003A6EE1" w:rsidRDefault="000A28E6" w:rsidP="000A28E6">
      <w:pPr>
        <w:ind w:left="360"/>
        <w:contextualSpacing/>
        <w:rPr>
          <w:rFonts w:asciiTheme="minorHAnsi" w:hAnsiTheme="minorHAnsi" w:cs="Times New Roman"/>
          <w:u w:val="single"/>
        </w:rPr>
      </w:pPr>
    </w:p>
    <w:p w:rsidR="00AA5E35" w:rsidRPr="003A6EE1" w:rsidRDefault="000D6D2E" w:rsidP="00630531">
      <w:pPr>
        <w:pStyle w:val="Akapitzlist"/>
        <w:numPr>
          <w:ilvl w:val="1"/>
          <w:numId w:val="36"/>
        </w:numPr>
        <w:contextualSpacing/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Wykończenie ścian wewnętrznych</w:t>
      </w:r>
      <w:r w:rsidR="00EB2DFD" w:rsidRPr="003A6EE1">
        <w:rPr>
          <w:rFonts w:asciiTheme="minorHAnsi" w:hAnsiTheme="minorHAnsi" w:cs="Times New Roman"/>
          <w:u w:val="single"/>
        </w:rPr>
        <w:t xml:space="preserve"> i sufitów</w:t>
      </w:r>
    </w:p>
    <w:p w:rsidR="00AA5E35" w:rsidRPr="003A6EE1" w:rsidRDefault="00AA5E35" w:rsidP="00AA5E35">
      <w:pPr>
        <w:ind w:left="720"/>
        <w:rPr>
          <w:rFonts w:asciiTheme="minorHAnsi" w:hAnsiTheme="minorHAnsi" w:cs="Times New Roman"/>
          <w:b/>
        </w:rPr>
      </w:pPr>
    </w:p>
    <w:p w:rsidR="00856B9A" w:rsidRPr="003A6EE1" w:rsidRDefault="00633F16" w:rsidP="00856B9A">
      <w:pPr>
        <w:pStyle w:val="Akapitzlist"/>
        <w:ind w:left="357"/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W części </w:t>
      </w:r>
      <w:r w:rsidR="00630531" w:rsidRPr="003A6EE1">
        <w:rPr>
          <w:rFonts w:asciiTheme="minorHAnsi" w:hAnsiTheme="minorHAnsi" w:cs="Times New Roman"/>
        </w:rPr>
        <w:t xml:space="preserve">przeznaczonej na </w:t>
      </w:r>
      <w:r w:rsidR="00D603A5">
        <w:t>klub dziecięcy</w:t>
      </w:r>
      <w:r w:rsidR="00D603A5">
        <w:t xml:space="preserve"> </w:t>
      </w:r>
      <w:r w:rsidRPr="003A6EE1">
        <w:rPr>
          <w:rFonts w:asciiTheme="minorHAnsi" w:hAnsiTheme="minorHAnsi" w:cs="Times New Roman"/>
        </w:rPr>
        <w:t>– ściany</w:t>
      </w:r>
      <w:r w:rsidR="006D7DD9" w:rsidRPr="003A6EE1">
        <w:rPr>
          <w:rFonts w:asciiTheme="minorHAnsi" w:hAnsiTheme="minorHAnsi" w:cs="Times New Roman"/>
        </w:rPr>
        <w:t xml:space="preserve"> i sufity</w:t>
      </w:r>
      <w:r w:rsidRPr="003A6EE1">
        <w:rPr>
          <w:rFonts w:asciiTheme="minorHAnsi" w:hAnsiTheme="minorHAnsi" w:cs="Times New Roman"/>
        </w:rPr>
        <w:t xml:space="preserve"> zostaną pomalowane. </w:t>
      </w:r>
      <w:r w:rsidR="000D6D2E" w:rsidRPr="003A6EE1">
        <w:rPr>
          <w:rFonts w:asciiTheme="minorHAnsi" w:hAnsiTheme="minorHAnsi" w:cs="Times New Roman"/>
        </w:rPr>
        <w:t xml:space="preserve">Z powierzchni ściennych </w:t>
      </w:r>
      <w:r w:rsidR="006D7DD9" w:rsidRPr="003A6EE1">
        <w:rPr>
          <w:rFonts w:asciiTheme="minorHAnsi" w:hAnsiTheme="minorHAnsi" w:cs="Times New Roman"/>
        </w:rPr>
        <w:br/>
      </w:r>
      <w:r w:rsidR="00EB2DFD" w:rsidRPr="003A6EE1">
        <w:rPr>
          <w:rFonts w:asciiTheme="minorHAnsi" w:hAnsiTheme="minorHAnsi" w:cs="Times New Roman"/>
        </w:rPr>
        <w:t xml:space="preserve">i sufitów </w:t>
      </w:r>
      <w:r w:rsidR="000D6D2E" w:rsidRPr="003A6EE1">
        <w:rPr>
          <w:rFonts w:asciiTheme="minorHAnsi" w:hAnsiTheme="minorHAnsi" w:cs="Times New Roman"/>
        </w:rPr>
        <w:t xml:space="preserve">usunąć stare warstwy farby i złuszczone tynki. </w:t>
      </w:r>
      <w:r w:rsidR="00EB2DFD" w:rsidRPr="003A6EE1">
        <w:rPr>
          <w:rFonts w:asciiTheme="minorHAnsi" w:hAnsiTheme="minorHAnsi" w:cs="Times New Roman"/>
        </w:rPr>
        <w:t>W miejscach ubytków uzupełnić wyprawy tynkarskie gotową masą szpachlową. Powierzchnie wszystkich ścian i sufitów zagruntować i pomalować dwukrotnie farbą akrylową. Stosować jasne, pastelowe, ciepłe kolory.</w:t>
      </w:r>
      <w:r w:rsidR="00630531" w:rsidRPr="003A6EE1">
        <w:rPr>
          <w:rFonts w:asciiTheme="minorHAnsi" w:hAnsiTheme="minorHAnsi" w:cs="Times New Roman"/>
        </w:rPr>
        <w:t xml:space="preserve"> Kolorystyka do uzgodnienia </w:t>
      </w:r>
      <w:r w:rsidR="00630531" w:rsidRPr="003A6EE1">
        <w:rPr>
          <w:rFonts w:asciiTheme="minorHAnsi" w:hAnsiTheme="minorHAnsi" w:cs="Times New Roman"/>
        </w:rPr>
        <w:br/>
        <w:t>z nadzorem autorskim oraz Inspektorem Nadzoru Inwestorskiego na etapie wykonawczym.</w:t>
      </w:r>
      <w:r w:rsidR="00EB2DFD" w:rsidRPr="003A6EE1">
        <w:rPr>
          <w:rFonts w:asciiTheme="minorHAnsi" w:hAnsiTheme="minorHAnsi" w:cs="Times New Roman"/>
        </w:rPr>
        <w:t xml:space="preserve"> </w:t>
      </w:r>
    </w:p>
    <w:p w:rsidR="004E6296" w:rsidRPr="003A6EE1" w:rsidRDefault="00EB2DFD" w:rsidP="00856B9A">
      <w:pPr>
        <w:pStyle w:val="Akapitzlist"/>
        <w:ind w:left="357"/>
        <w:contextualSpacing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Ściany pomieszczeń w </w:t>
      </w:r>
      <w:r w:rsidR="00630531" w:rsidRPr="003A6EE1">
        <w:rPr>
          <w:rFonts w:asciiTheme="minorHAnsi" w:hAnsiTheme="minorHAnsi" w:cs="Times New Roman"/>
        </w:rPr>
        <w:t>żłobku</w:t>
      </w:r>
      <w:r w:rsidRPr="003A6EE1">
        <w:rPr>
          <w:rFonts w:asciiTheme="minorHAnsi" w:hAnsiTheme="minorHAnsi" w:cs="Times New Roman"/>
        </w:rPr>
        <w:t xml:space="preserve"> do wysokość 2,0 m wykonane z materiału łatwo zmywalnego – np. odpowiednie farby TIKURILLA. Ściany w pomieszczeniach </w:t>
      </w:r>
      <w:r w:rsidR="00630531" w:rsidRPr="003A6EE1">
        <w:rPr>
          <w:rFonts w:asciiTheme="minorHAnsi" w:hAnsiTheme="minorHAnsi" w:cs="Times New Roman"/>
        </w:rPr>
        <w:t>mokrych:</w:t>
      </w:r>
      <w:r w:rsidRPr="003A6EE1">
        <w:rPr>
          <w:rFonts w:asciiTheme="minorHAnsi" w:hAnsiTheme="minorHAnsi" w:cs="Times New Roman"/>
        </w:rPr>
        <w:t xml:space="preserve"> aneksu do wydawania posiłków, zmyw</w:t>
      </w:r>
      <w:r w:rsidR="00630531" w:rsidRPr="003A6EE1">
        <w:rPr>
          <w:rFonts w:asciiTheme="minorHAnsi" w:hAnsiTheme="minorHAnsi" w:cs="Times New Roman"/>
        </w:rPr>
        <w:t>alni</w:t>
      </w:r>
      <w:r w:rsidR="00633F16" w:rsidRPr="003A6EE1">
        <w:rPr>
          <w:rFonts w:asciiTheme="minorHAnsi" w:hAnsiTheme="minorHAnsi" w:cs="Times New Roman"/>
        </w:rPr>
        <w:t xml:space="preserve"> </w:t>
      </w:r>
      <w:r w:rsidRPr="003A6EE1">
        <w:rPr>
          <w:rFonts w:asciiTheme="minorHAnsi" w:hAnsiTheme="minorHAnsi" w:cs="Times New Roman"/>
        </w:rPr>
        <w:t xml:space="preserve">wyłożyć do wysokości 2,0 m płytkami ceramicznymi. </w:t>
      </w:r>
    </w:p>
    <w:p w:rsidR="00004B51" w:rsidRPr="003A6EE1" w:rsidRDefault="00004B51" w:rsidP="00004B51">
      <w:pPr>
        <w:spacing w:line="276" w:lineRule="auto"/>
        <w:ind w:left="357"/>
      </w:pPr>
    </w:p>
    <w:p w:rsidR="00EB2DFD" w:rsidRPr="003A6EE1" w:rsidRDefault="00EB2DFD" w:rsidP="00630531">
      <w:pPr>
        <w:pStyle w:val="Akapitzlist"/>
        <w:numPr>
          <w:ilvl w:val="1"/>
          <w:numId w:val="36"/>
        </w:numPr>
        <w:contextualSpacing/>
      </w:pPr>
      <w:r w:rsidRPr="003A6EE1">
        <w:rPr>
          <w:u w:val="single"/>
        </w:rPr>
        <w:t>Stolarka drzwiowa</w:t>
      </w:r>
    </w:p>
    <w:p w:rsidR="006267D8" w:rsidRPr="003A6EE1" w:rsidRDefault="006267D8" w:rsidP="006267D8">
      <w:pPr>
        <w:ind w:left="360"/>
        <w:contextualSpacing/>
      </w:pPr>
    </w:p>
    <w:p w:rsidR="006267D8" w:rsidRPr="003A6EE1" w:rsidRDefault="006267D8" w:rsidP="004E6296">
      <w:pPr>
        <w:ind w:left="360"/>
        <w:contextualSpacing/>
      </w:pPr>
      <w:r w:rsidRPr="003A6EE1">
        <w:t xml:space="preserve">W pomieszczeniach drzwi wewnętrzne płytowe z ościeżnicami drewnianymi, drzwi do łazienek </w:t>
      </w:r>
      <w:r w:rsidR="006D7DD9" w:rsidRPr="003A6EE1">
        <w:br/>
      </w:r>
      <w:r w:rsidRPr="003A6EE1">
        <w:t xml:space="preserve">z podcięciami. </w:t>
      </w:r>
    </w:p>
    <w:p w:rsidR="008F23CA" w:rsidRPr="003A6EE1" w:rsidRDefault="008F23CA" w:rsidP="004E6296">
      <w:pPr>
        <w:contextualSpacing/>
      </w:pPr>
    </w:p>
    <w:p w:rsidR="006267D8" w:rsidRPr="003A6EE1" w:rsidRDefault="006267D8" w:rsidP="00EB2DFD">
      <w:pPr>
        <w:ind w:left="360"/>
        <w:contextualSpacing/>
      </w:pPr>
    </w:p>
    <w:p w:rsidR="009551FC" w:rsidRPr="003A6EE1" w:rsidRDefault="009551FC" w:rsidP="00630531">
      <w:pPr>
        <w:pStyle w:val="Akapitzlist"/>
        <w:numPr>
          <w:ilvl w:val="1"/>
          <w:numId w:val="36"/>
        </w:numPr>
        <w:contextualSpacing/>
        <w:rPr>
          <w:u w:val="single"/>
        </w:rPr>
      </w:pPr>
      <w:r w:rsidRPr="003A6EE1">
        <w:rPr>
          <w:u w:val="single"/>
        </w:rPr>
        <w:t xml:space="preserve">Taras przed budynkiem </w:t>
      </w:r>
    </w:p>
    <w:p w:rsidR="009551FC" w:rsidRPr="003A6EE1" w:rsidRDefault="009551FC" w:rsidP="009551FC">
      <w:pPr>
        <w:ind w:left="360"/>
        <w:contextualSpacing/>
        <w:rPr>
          <w:u w:val="single"/>
        </w:rPr>
      </w:pPr>
    </w:p>
    <w:p w:rsidR="009551FC" w:rsidRPr="003A6EE1" w:rsidRDefault="009551FC" w:rsidP="009551FC">
      <w:pPr>
        <w:ind w:left="360"/>
        <w:contextualSpacing/>
      </w:pPr>
      <w:r w:rsidRPr="003A6EE1">
        <w:t xml:space="preserve">Nowoprojektowany taras układać z kostki betonowej na przygotowanym podłożu. W pierwszej kolejności w miejscu wykonania </w:t>
      </w:r>
      <w:r w:rsidR="000F7378" w:rsidRPr="003A6EE1">
        <w:t>tarasu</w:t>
      </w:r>
      <w:r w:rsidRPr="003A6EE1">
        <w:t xml:space="preserve"> </w:t>
      </w:r>
      <w:proofErr w:type="spellStart"/>
      <w:r w:rsidRPr="003A6EE1">
        <w:t>wykorytować</w:t>
      </w:r>
      <w:proofErr w:type="spellEnd"/>
      <w:r w:rsidRPr="003A6EE1">
        <w:t xml:space="preserve"> grunt na głębokość</w:t>
      </w:r>
      <w:r w:rsidR="008D7387" w:rsidRPr="003A6EE1">
        <w:t xml:space="preserve"> 30 cm. Warstwę odsączającą wykonać z pospółki zagęszczonej do </w:t>
      </w:r>
      <w:proofErr w:type="spellStart"/>
      <w:r w:rsidR="008D7387" w:rsidRPr="003A6EE1">
        <w:t>Is</w:t>
      </w:r>
      <w:proofErr w:type="spellEnd"/>
      <w:r w:rsidR="008D7387" w:rsidRPr="003A6EE1">
        <w:t>=0,98, grubość warstwy po zagęszczeniu 10 cm. Na podbudowę układać piasek średnioziarnisty stabilizowany mechanicznie o grubości warstwy po zagęszczeniu 10 cm</w:t>
      </w:r>
      <w:r w:rsidRPr="003A6EE1">
        <w:t xml:space="preserve">. </w:t>
      </w:r>
      <w:r w:rsidR="008D7387" w:rsidRPr="003A6EE1">
        <w:t>W następnej kolejności w</w:t>
      </w:r>
      <w:r w:rsidRPr="003A6EE1">
        <w:t xml:space="preserve">ykonać zasyp piaskowo – cementowy, zagęszczony, o odpowiednich proporcjach piasku </w:t>
      </w:r>
      <w:r w:rsidRPr="003A6EE1">
        <w:br/>
        <w:t>i cementu</w:t>
      </w:r>
      <w:r w:rsidR="008D7387" w:rsidRPr="003A6EE1">
        <w:t xml:space="preserve"> (4:1)</w:t>
      </w:r>
      <w:r w:rsidRPr="003A6EE1">
        <w:t>, zapewniających nośność i stabilizację.</w:t>
      </w:r>
      <w:r w:rsidR="008D7387" w:rsidRPr="003A6EE1">
        <w:t xml:space="preserve"> Grubość zasypki 5 cm.</w:t>
      </w:r>
      <w:r w:rsidRPr="003A6EE1">
        <w:t xml:space="preserve"> </w:t>
      </w:r>
      <w:r w:rsidR="008D7387" w:rsidRPr="003A6EE1">
        <w:t>U</w:t>
      </w:r>
      <w:r w:rsidRPr="003A6EE1">
        <w:t xml:space="preserve">łożyć elementy brzegowe </w:t>
      </w:r>
      <w:r w:rsidRPr="003A6EE1">
        <w:br/>
        <w:t xml:space="preserve">z gotowych elementów palisadowych w kolorze </w:t>
      </w:r>
      <w:r w:rsidR="000C0929" w:rsidRPr="003A6EE1">
        <w:t>dopa</w:t>
      </w:r>
      <w:r w:rsidR="008D7387" w:rsidRPr="003A6EE1">
        <w:t>sowanym do kolorystyki elewacji. Płaszczyzny</w:t>
      </w:r>
      <w:r w:rsidRPr="003A6EE1">
        <w:t xml:space="preserve"> poziome </w:t>
      </w:r>
      <w:r w:rsidR="008D7387" w:rsidRPr="003A6EE1">
        <w:t>wykonać z kostki betonowej gr. 6 cm</w:t>
      </w:r>
      <w:r w:rsidRPr="003A6EE1">
        <w:t xml:space="preserve">. Przerwy między kostkami wypełniane czystym piaskiem płukanym (kwarcowym). W celu odpowiedniego wypełnienia przestrzeni między kostkami, wykonać zasypkę trzykrotnie na przemian </w:t>
      </w:r>
      <w:r w:rsidR="008D7387" w:rsidRPr="003A6EE1">
        <w:t>zamiatając</w:t>
      </w:r>
      <w:r w:rsidRPr="003A6EE1">
        <w:t>, oraz polać wodą.</w:t>
      </w:r>
    </w:p>
    <w:p w:rsidR="009551FC" w:rsidRPr="003A6EE1" w:rsidRDefault="009551FC" w:rsidP="009551FC">
      <w:pPr>
        <w:ind w:left="360"/>
        <w:contextualSpacing/>
      </w:pPr>
    </w:p>
    <w:p w:rsidR="00EB2DFD" w:rsidRPr="003A6EE1" w:rsidRDefault="00EB2DFD" w:rsidP="00630531">
      <w:pPr>
        <w:pStyle w:val="Akapitzlist"/>
        <w:numPr>
          <w:ilvl w:val="1"/>
          <w:numId w:val="36"/>
        </w:numPr>
        <w:contextualSpacing/>
      </w:pPr>
      <w:r w:rsidRPr="003A6EE1">
        <w:rPr>
          <w:u w:val="single"/>
        </w:rPr>
        <w:t>Instalacje</w:t>
      </w:r>
    </w:p>
    <w:p w:rsidR="00C80075" w:rsidRPr="003A6EE1" w:rsidRDefault="00C80075" w:rsidP="00C80075">
      <w:pPr>
        <w:pStyle w:val="Akapitzlist"/>
        <w:ind w:left="360"/>
      </w:pPr>
    </w:p>
    <w:p w:rsidR="00C80075" w:rsidRPr="003A6EE1" w:rsidRDefault="00C80075" w:rsidP="00C80075">
      <w:pPr>
        <w:pStyle w:val="Akapitzlist"/>
        <w:ind w:left="360"/>
      </w:pPr>
      <w:r w:rsidRPr="003A6EE1">
        <w:t xml:space="preserve">Wykonać nowe podejścia wodociągowe </w:t>
      </w:r>
      <w:r w:rsidR="008D7387" w:rsidRPr="003A6EE1">
        <w:t>wody zimnej od istniejącej instalacji do projektowanych pomieszczeń aneksu do wydawania posiłków i zmywalni. Ciepła woda przygotowywana w elektrycznych podgrzewaczach przepływowych.</w:t>
      </w:r>
      <w:r w:rsidRPr="003A6EE1">
        <w:t xml:space="preserve"> </w:t>
      </w:r>
      <w:r w:rsidR="008D7387" w:rsidRPr="003A6EE1">
        <w:t xml:space="preserve">Odprowadzenie ścieków bytowych </w:t>
      </w:r>
      <w:r w:rsidRPr="003A6EE1">
        <w:t xml:space="preserve">z nowoprojektowanych misek ustępowych i umywalek oraz zmywarki i zlewów porządkowych do istniejącego odpływu do </w:t>
      </w:r>
      <w:r w:rsidR="008D7387" w:rsidRPr="003A6EE1">
        <w:t>projektowanego zbiornika bezodpływowego na nieczystości ciekłe</w:t>
      </w:r>
      <w:r w:rsidRPr="003A6EE1">
        <w:t xml:space="preserve">. </w:t>
      </w:r>
    </w:p>
    <w:p w:rsidR="00C80075" w:rsidRPr="003A6EE1" w:rsidRDefault="00C80075" w:rsidP="00C80075">
      <w:pPr>
        <w:pStyle w:val="Akapitzlist"/>
        <w:ind w:left="360"/>
      </w:pPr>
      <w:r w:rsidRPr="003A6EE1">
        <w:lastRenderedPageBreak/>
        <w:t xml:space="preserve">Instalacja c. o. – kotłownia z piecem </w:t>
      </w:r>
      <w:r w:rsidR="00EE14C5" w:rsidRPr="003A6EE1">
        <w:t>gazowym</w:t>
      </w:r>
      <w:r w:rsidRPr="003A6EE1">
        <w:t xml:space="preserve"> usytuowanym w </w:t>
      </w:r>
      <w:r w:rsidR="008D7387" w:rsidRPr="003A6EE1">
        <w:t>części szkolnej budynku, będąca</w:t>
      </w:r>
      <w:r w:rsidRPr="003A6EE1">
        <w:t xml:space="preserve"> poza zakresem opracowania. </w:t>
      </w:r>
      <w:r w:rsidR="008D7387" w:rsidRPr="003A6EE1">
        <w:t xml:space="preserve">Należy przełożyć grzejnik kolidujący z projektowanym wyjściem ewakuacyjnym i przebudować fragment instalacji c. o. (podtynkowo) </w:t>
      </w:r>
      <w:r w:rsidRPr="003A6EE1">
        <w:t xml:space="preserve">Kocioł </w:t>
      </w:r>
      <w:r w:rsidR="00EE14C5" w:rsidRPr="003A6EE1">
        <w:t>gazowy</w:t>
      </w:r>
      <w:r w:rsidRPr="003A6EE1">
        <w:t xml:space="preserve"> posiada rezerwę mocy grzewczej. </w:t>
      </w:r>
    </w:p>
    <w:p w:rsidR="00C80075" w:rsidRPr="003A6EE1" w:rsidRDefault="00C80075" w:rsidP="00C80075">
      <w:pPr>
        <w:pStyle w:val="Akapitzlist"/>
        <w:ind w:left="360"/>
        <w:rPr>
          <w:u w:val="single"/>
          <w:shd w:val="clear" w:color="auto" w:fill="FFFFFF"/>
        </w:rPr>
      </w:pPr>
      <w:r w:rsidRPr="003A6EE1">
        <w:rPr>
          <w:u w:val="single"/>
          <w:shd w:val="clear" w:color="auto" w:fill="FFFFFF"/>
        </w:rPr>
        <w:t>Kotłownia C.O. znajduje się poza zakresem przedmiotowego projektu.</w:t>
      </w:r>
    </w:p>
    <w:p w:rsidR="00C80075" w:rsidRPr="003A6EE1" w:rsidRDefault="008D7387" w:rsidP="00C80075">
      <w:pPr>
        <w:pStyle w:val="Akapitzlist"/>
        <w:ind w:left="360"/>
        <w:rPr>
          <w:shd w:val="clear" w:color="auto" w:fill="FFFFFF"/>
        </w:rPr>
      </w:pPr>
      <w:r w:rsidRPr="003A6EE1">
        <w:t>Pomieszczenia wyposażone</w:t>
      </w:r>
      <w:r w:rsidR="00C80075" w:rsidRPr="003A6EE1">
        <w:t xml:space="preserve"> w wentylację</w:t>
      </w:r>
      <w:r w:rsidR="00C80075" w:rsidRPr="003A6EE1">
        <w:rPr>
          <w:sz w:val="22"/>
          <w:szCs w:val="22"/>
          <w:shd w:val="clear" w:color="auto" w:fill="FFFFFF"/>
        </w:rPr>
        <w:t xml:space="preserve"> </w:t>
      </w:r>
      <w:r w:rsidR="00C80075" w:rsidRPr="003A6EE1">
        <w:rPr>
          <w:shd w:val="clear" w:color="auto" w:fill="FFFFFF"/>
        </w:rPr>
        <w:t>grawitacyjną wspomaganą mechanicznie.</w:t>
      </w:r>
    </w:p>
    <w:p w:rsidR="00CE71FE" w:rsidRPr="003A6EE1" w:rsidRDefault="00CE71FE" w:rsidP="00C80075">
      <w:pPr>
        <w:pStyle w:val="Akapitzlist"/>
        <w:ind w:left="360"/>
      </w:pPr>
    </w:p>
    <w:p w:rsidR="00CE71FE" w:rsidRPr="003A6EE1" w:rsidRDefault="00CE71FE" w:rsidP="00630531">
      <w:pPr>
        <w:pStyle w:val="Akapitzlist"/>
        <w:numPr>
          <w:ilvl w:val="1"/>
          <w:numId w:val="36"/>
        </w:numPr>
        <w:rPr>
          <w:u w:val="single"/>
        </w:rPr>
      </w:pPr>
      <w:r w:rsidRPr="003A6EE1">
        <w:rPr>
          <w:u w:val="single"/>
        </w:rPr>
        <w:t>Elementy dodatkowe:</w:t>
      </w:r>
    </w:p>
    <w:p w:rsidR="00CE71FE" w:rsidRPr="003A6EE1" w:rsidRDefault="00CE71FE" w:rsidP="00CE71FE">
      <w:pPr>
        <w:ind w:left="360"/>
      </w:pPr>
    </w:p>
    <w:p w:rsidR="00CE71FE" w:rsidRPr="003A6EE1" w:rsidRDefault="00CE71FE" w:rsidP="00953C36">
      <w:pPr>
        <w:pStyle w:val="Akapitzlist"/>
        <w:numPr>
          <w:ilvl w:val="0"/>
          <w:numId w:val="44"/>
        </w:numPr>
      </w:pPr>
      <w:r w:rsidRPr="003A6EE1">
        <w:t xml:space="preserve">Przed wejściem głównym do punktu przedszkolnego wykonać daszek chroniący przed deszczem i śniegiem. Daszek o konstrukcji metalowej mocowanej do ściany budynku, pokrycie z płyt poliwęglanowych przeziernych w kolorze mlecznym. </w:t>
      </w:r>
    </w:p>
    <w:p w:rsidR="00EE14C5" w:rsidRPr="003A6EE1" w:rsidRDefault="00EE14C5" w:rsidP="00953C36">
      <w:pPr>
        <w:pStyle w:val="Akapitzlist"/>
        <w:numPr>
          <w:ilvl w:val="0"/>
          <w:numId w:val="44"/>
        </w:numPr>
      </w:pPr>
      <w:r w:rsidRPr="003A6EE1">
        <w:t>Wokół budynku wykonać opaskę z kostki betonowej, o szerokości 50 cm.</w:t>
      </w:r>
    </w:p>
    <w:p w:rsidR="00AA5E35" w:rsidRPr="003A6EE1" w:rsidRDefault="00AA5E35" w:rsidP="00AA5E35">
      <w:pPr>
        <w:ind w:left="720"/>
        <w:rPr>
          <w:rFonts w:asciiTheme="minorHAnsi" w:hAnsiTheme="minorHAnsi" w:cs="Times New Roman"/>
        </w:rPr>
      </w:pPr>
    </w:p>
    <w:p w:rsidR="00AA5E35" w:rsidRPr="003A6EE1" w:rsidRDefault="00FC680E" w:rsidP="00630531">
      <w:pPr>
        <w:pStyle w:val="Akapitzlist"/>
        <w:numPr>
          <w:ilvl w:val="1"/>
          <w:numId w:val="36"/>
        </w:numPr>
        <w:contextualSpacing/>
        <w:rPr>
          <w:rFonts w:asciiTheme="minorHAnsi" w:hAnsiTheme="minorHAnsi" w:cs="Times New Roman"/>
          <w:u w:val="single"/>
        </w:rPr>
      </w:pPr>
      <w:r w:rsidRPr="003A6EE1">
        <w:rPr>
          <w:rFonts w:asciiTheme="minorHAnsi" w:hAnsiTheme="minorHAnsi" w:cs="Times New Roman"/>
          <w:u w:val="single"/>
        </w:rPr>
        <w:t>Opinia geotechniczna</w:t>
      </w:r>
    </w:p>
    <w:p w:rsidR="00AA5E35" w:rsidRPr="003A6EE1" w:rsidRDefault="00AA5E35" w:rsidP="00AA5E35">
      <w:pPr>
        <w:ind w:left="720"/>
        <w:rPr>
          <w:rFonts w:asciiTheme="minorHAnsi" w:hAnsiTheme="minorHAnsi" w:cs="Times New Roman"/>
          <w:b/>
        </w:rPr>
      </w:pPr>
    </w:p>
    <w:p w:rsidR="00AA5E35" w:rsidRPr="003A6EE1" w:rsidRDefault="00AA5E35" w:rsidP="008B1F62">
      <w:pPr>
        <w:ind w:left="426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Warunki gruntowo – wodne przyjęto </w:t>
      </w:r>
      <w:r w:rsidR="008B1F62" w:rsidRPr="003A6EE1">
        <w:rPr>
          <w:rFonts w:asciiTheme="minorHAnsi" w:hAnsiTheme="minorHAnsi" w:cs="Times New Roman"/>
        </w:rPr>
        <w:t>na podstawie odkrywki przeprowadzon</w:t>
      </w:r>
      <w:r w:rsidR="00FC680E" w:rsidRPr="003A6EE1">
        <w:rPr>
          <w:rFonts w:asciiTheme="minorHAnsi" w:hAnsiTheme="minorHAnsi" w:cs="Times New Roman"/>
        </w:rPr>
        <w:t xml:space="preserve">ej dla działki o nr ewid. </w:t>
      </w:r>
      <w:r w:rsidR="008D7387" w:rsidRPr="003A6EE1">
        <w:rPr>
          <w:rFonts w:asciiTheme="minorHAnsi" w:hAnsiTheme="minorHAnsi" w:cs="Times New Roman"/>
        </w:rPr>
        <w:t>57</w:t>
      </w:r>
      <w:r w:rsidR="008B1F62" w:rsidRPr="003A6EE1">
        <w:rPr>
          <w:rFonts w:asciiTheme="minorHAnsi" w:hAnsiTheme="minorHAnsi" w:cs="Times New Roman"/>
        </w:rPr>
        <w:t xml:space="preserve"> </w:t>
      </w:r>
      <w:r w:rsidRPr="003A6EE1">
        <w:rPr>
          <w:rFonts w:asciiTheme="minorHAnsi" w:hAnsiTheme="minorHAnsi" w:cs="Times New Roman"/>
        </w:rPr>
        <w:t xml:space="preserve"> </w:t>
      </w:r>
      <w:r w:rsidR="008D7387" w:rsidRPr="003A6EE1">
        <w:rPr>
          <w:rFonts w:asciiTheme="minorHAnsi" w:hAnsiTheme="minorHAnsi" w:cs="Times New Roman"/>
        </w:rPr>
        <w:br/>
      </w:r>
      <w:r w:rsidRPr="003A6EE1">
        <w:rPr>
          <w:rFonts w:asciiTheme="minorHAnsi" w:hAnsiTheme="minorHAnsi" w:cs="Times New Roman"/>
        </w:rPr>
        <w:t xml:space="preserve">w </w:t>
      </w:r>
      <w:r w:rsidR="008D7387" w:rsidRPr="003A6EE1">
        <w:rPr>
          <w:rFonts w:asciiTheme="minorHAnsi" w:hAnsiTheme="minorHAnsi" w:cs="Times New Roman"/>
        </w:rPr>
        <w:t>Bądkowie wykonanej we wrześniu 2020</w:t>
      </w:r>
      <w:r w:rsidR="008B1F62" w:rsidRPr="003A6EE1">
        <w:rPr>
          <w:rFonts w:asciiTheme="minorHAnsi" w:hAnsiTheme="minorHAnsi" w:cs="Times New Roman"/>
        </w:rPr>
        <w:t xml:space="preserve"> r</w:t>
      </w:r>
      <w:r w:rsidRPr="003A6EE1">
        <w:rPr>
          <w:rFonts w:asciiTheme="minorHAnsi" w:hAnsiTheme="minorHAnsi" w:cs="Times New Roman"/>
        </w:rPr>
        <w:t>.</w:t>
      </w:r>
    </w:p>
    <w:p w:rsidR="00AA5E35" w:rsidRPr="003A6EE1" w:rsidRDefault="00AA5E35" w:rsidP="00404B62">
      <w:pPr>
        <w:ind w:left="426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Powierzchniową warstwę terenu stanowi gleba oraz grunt antropo</w:t>
      </w:r>
      <w:r w:rsidR="00C80075" w:rsidRPr="003A6EE1">
        <w:rPr>
          <w:rFonts w:asciiTheme="minorHAnsi" w:hAnsiTheme="minorHAnsi" w:cs="Times New Roman"/>
        </w:rPr>
        <w:t>geniczny o miąższości do 0,50</w:t>
      </w:r>
      <w:r w:rsidR="00404B62" w:rsidRPr="003A6EE1">
        <w:rPr>
          <w:rFonts w:asciiTheme="minorHAnsi" w:hAnsiTheme="minorHAnsi" w:cs="Times New Roman"/>
        </w:rPr>
        <w:t xml:space="preserve"> m. </w:t>
      </w:r>
      <w:r w:rsidRPr="003A6EE1">
        <w:rPr>
          <w:rFonts w:asciiTheme="minorHAnsi" w:hAnsiTheme="minorHAnsi" w:cs="Times New Roman"/>
        </w:rPr>
        <w:t>Nasyp niekontrolowany zbudowany je</w:t>
      </w:r>
      <w:r w:rsidR="008D7387" w:rsidRPr="003A6EE1">
        <w:rPr>
          <w:rFonts w:asciiTheme="minorHAnsi" w:hAnsiTheme="minorHAnsi" w:cs="Times New Roman"/>
        </w:rPr>
        <w:t>st z gleby, piasku drobnego</w:t>
      </w:r>
      <w:r w:rsidRPr="003A6EE1">
        <w:rPr>
          <w:rFonts w:asciiTheme="minorHAnsi" w:hAnsiTheme="minorHAnsi" w:cs="Times New Roman"/>
        </w:rPr>
        <w:t xml:space="preserve">. Grunty te są niejednorodne pod względem litologicznym. </w:t>
      </w:r>
    </w:p>
    <w:p w:rsidR="00AA5E35" w:rsidRPr="003A6EE1" w:rsidRDefault="00AA5E35" w:rsidP="00AA5E35">
      <w:pPr>
        <w:ind w:left="426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Poniżej występuje warstwa </w:t>
      </w:r>
      <w:r w:rsidR="00C80075" w:rsidRPr="003A6EE1">
        <w:rPr>
          <w:rFonts w:asciiTheme="minorHAnsi" w:hAnsiTheme="minorHAnsi" w:cs="Times New Roman"/>
        </w:rPr>
        <w:t>pisaków gliniastych i glin piaszczystych</w:t>
      </w:r>
      <w:r w:rsidRPr="003A6EE1">
        <w:rPr>
          <w:rFonts w:asciiTheme="minorHAnsi" w:hAnsiTheme="minorHAnsi" w:cs="Times New Roman"/>
        </w:rPr>
        <w:t xml:space="preserve">. Warstwa ta występuje bezpośrednio pod warstwą gleby i zalega do głębokości 1,1-1,5 m. p. p. t. </w:t>
      </w:r>
      <w:r w:rsidR="00C87A9A" w:rsidRPr="003A6EE1">
        <w:rPr>
          <w:rFonts w:asciiTheme="minorHAnsi" w:hAnsiTheme="minorHAnsi" w:cs="Times New Roman"/>
        </w:rPr>
        <w:t xml:space="preserve">Grunty te są w stanie </w:t>
      </w:r>
      <w:proofErr w:type="spellStart"/>
      <w:r w:rsidR="00C87A9A" w:rsidRPr="003A6EE1">
        <w:rPr>
          <w:rFonts w:asciiTheme="minorHAnsi" w:hAnsiTheme="minorHAnsi" w:cs="Times New Roman"/>
        </w:rPr>
        <w:t>plastyczynym</w:t>
      </w:r>
      <w:proofErr w:type="spellEnd"/>
      <w:r w:rsidR="00C87A9A" w:rsidRPr="003A6EE1">
        <w:rPr>
          <w:rFonts w:asciiTheme="minorHAnsi" w:hAnsiTheme="minorHAnsi" w:cs="Times New Roman"/>
        </w:rPr>
        <w:t>.</w:t>
      </w:r>
    </w:p>
    <w:p w:rsidR="00AA5E35" w:rsidRPr="003A6EE1" w:rsidRDefault="00C87A9A" w:rsidP="00AA5E35">
      <w:pPr>
        <w:ind w:left="426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>Projektowane</w:t>
      </w:r>
      <w:r w:rsidR="00AA5E35" w:rsidRPr="003A6EE1">
        <w:rPr>
          <w:rFonts w:asciiTheme="minorHAnsi" w:hAnsiTheme="minorHAnsi" w:cs="Times New Roman"/>
        </w:rPr>
        <w:t xml:space="preserve"> obiekt</w:t>
      </w:r>
      <w:r w:rsidRPr="003A6EE1">
        <w:rPr>
          <w:rFonts w:asciiTheme="minorHAnsi" w:hAnsiTheme="minorHAnsi" w:cs="Times New Roman"/>
        </w:rPr>
        <w:t>y</w:t>
      </w:r>
      <w:r w:rsidR="00AA5E35" w:rsidRPr="003A6EE1">
        <w:rPr>
          <w:rFonts w:asciiTheme="minorHAnsi" w:hAnsiTheme="minorHAnsi" w:cs="Times New Roman"/>
        </w:rPr>
        <w:t xml:space="preserve"> należy zaliczyć do pierwszej kategorii geotechnicznej a w podłożu występują proste warunki gruntowo – wodne. </w:t>
      </w:r>
    </w:p>
    <w:p w:rsidR="00AA5E35" w:rsidRPr="003A6EE1" w:rsidRDefault="00AA5E35" w:rsidP="00AA5E35">
      <w:pPr>
        <w:ind w:left="720"/>
        <w:rPr>
          <w:rFonts w:asciiTheme="minorHAnsi" w:hAnsiTheme="minorHAnsi" w:cs="Times New Roman"/>
        </w:rPr>
      </w:pPr>
    </w:p>
    <w:p w:rsidR="00F61DCD" w:rsidRPr="003A6EE1" w:rsidRDefault="00F61DCD" w:rsidP="00F61DCD">
      <w:pPr>
        <w:pStyle w:val="Akapitzlist"/>
        <w:contextualSpacing/>
        <w:rPr>
          <w:rFonts w:asciiTheme="minorHAnsi" w:hAnsiTheme="minorHAnsi" w:cs="Times New Roman"/>
        </w:rPr>
      </w:pPr>
    </w:p>
    <w:p w:rsidR="00AA5E35" w:rsidRPr="003A6EE1" w:rsidRDefault="00EF0AA0" w:rsidP="00630531">
      <w:pPr>
        <w:pStyle w:val="Akapitzlist"/>
        <w:numPr>
          <w:ilvl w:val="0"/>
          <w:numId w:val="36"/>
        </w:numPr>
        <w:contextualSpacing/>
        <w:rPr>
          <w:rFonts w:asciiTheme="minorHAnsi" w:hAnsiTheme="minorHAnsi" w:cs="Times New Roman"/>
          <w:b/>
        </w:rPr>
      </w:pPr>
      <w:r w:rsidRPr="003A6EE1">
        <w:rPr>
          <w:rFonts w:asciiTheme="minorHAnsi" w:hAnsiTheme="minorHAnsi" w:cs="Times New Roman"/>
          <w:b/>
        </w:rPr>
        <w:t>WYTYCZNE WYKONANIA I MONTAŻU</w:t>
      </w:r>
    </w:p>
    <w:p w:rsidR="00AA5E35" w:rsidRPr="003A6EE1" w:rsidRDefault="00AA5E35" w:rsidP="00AA5E35">
      <w:pPr>
        <w:ind w:left="720"/>
        <w:rPr>
          <w:rFonts w:asciiTheme="minorHAnsi" w:hAnsiTheme="minorHAnsi" w:cs="Times New Roman"/>
          <w:b/>
        </w:rPr>
      </w:pPr>
    </w:p>
    <w:p w:rsidR="00AA5E35" w:rsidRPr="003A6EE1" w:rsidRDefault="00AA5E35" w:rsidP="00AA5E35">
      <w:pPr>
        <w:ind w:left="426"/>
        <w:rPr>
          <w:rFonts w:asciiTheme="minorHAnsi" w:hAnsiTheme="minorHAnsi" w:cs="Times New Roman"/>
        </w:rPr>
      </w:pPr>
      <w:r w:rsidRPr="003A6EE1">
        <w:rPr>
          <w:rFonts w:asciiTheme="minorHAnsi" w:hAnsiTheme="minorHAnsi" w:cs="Times New Roman"/>
        </w:rPr>
        <w:t xml:space="preserve">Roboty powinny być wykonywane zgodnie ze sztuką budowlaną i pod ciągłym nadzorem osób uprawnionych z przestrzeganiem warunków BHP i P.POŻ. </w:t>
      </w:r>
    </w:p>
    <w:p w:rsidR="00F971DE" w:rsidRPr="003A6EE1" w:rsidRDefault="00F971DE" w:rsidP="00AA5E35">
      <w:pPr>
        <w:ind w:left="426"/>
        <w:rPr>
          <w:rFonts w:asciiTheme="minorHAnsi" w:hAnsiTheme="minorHAnsi" w:cs="Times New Roman"/>
        </w:rPr>
      </w:pPr>
    </w:p>
    <w:p w:rsidR="00F971DE" w:rsidRPr="003A6EE1" w:rsidRDefault="00F971DE" w:rsidP="00AA5E35">
      <w:pPr>
        <w:ind w:left="426"/>
        <w:rPr>
          <w:rFonts w:asciiTheme="minorHAnsi" w:hAnsiTheme="minorHAnsi" w:cs="Times New Roman"/>
        </w:rPr>
      </w:pPr>
    </w:p>
    <w:p w:rsidR="008D7387" w:rsidRPr="003A6EE1" w:rsidRDefault="008D7387" w:rsidP="00AA5E35">
      <w:pPr>
        <w:ind w:left="426"/>
        <w:rPr>
          <w:rFonts w:asciiTheme="minorHAnsi" w:hAnsiTheme="minorHAnsi" w:cs="Times New Roman"/>
        </w:rPr>
      </w:pPr>
    </w:p>
    <w:p w:rsidR="008D7387" w:rsidRPr="003A6EE1" w:rsidRDefault="008D7387" w:rsidP="00AA5E35">
      <w:pPr>
        <w:ind w:left="426"/>
        <w:rPr>
          <w:rFonts w:asciiTheme="minorHAnsi" w:hAnsiTheme="minorHAnsi" w:cs="Times New Roman"/>
        </w:rPr>
      </w:pPr>
    </w:p>
    <w:p w:rsidR="00F971DE" w:rsidRPr="003A6EE1" w:rsidRDefault="00F971DE" w:rsidP="00F971DE">
      <w:pPr>
        <w:ind w:left="3828"/>
        <w:jc w:val="left"/>
      </w:pPr>
      <w:r w:rsidRPr="003A6EE1">
        <w:t xml:space="preserve">projektował: </w:t>
      </w:r>
      <w:r w:rsidRPr="003A6EE1">
        <w:tab/>
      </w:r>
      <w:r w:rsidRPr="003A6EE1">
        <w:tab/>
      </w:r>
      <w:r w:rsidRPr="003A6EE1">
        <w:tab/>
      </w:r>
    </w:p>
    <w:p w:rsidR="00F971DE" w:rsidRPr="003A6EE1" w:rsidRDefault="00F971DE" w:rsidP="00F971DE">
      <w:pPr>
        <w:ind w:left="3828"/>
        <w:jc w:val="left"/>
        <w:rPr>
          <w:b/>
        </w:rPr>
      </w:pPr>
      <w:r w:rsidRPr="003A6EE1">
        <w:rPr>
          <w:b/>
        </w:rPr>
        <w:t xml:space="preserve">mgr inż.  Wojciech Górecki </w:t>
      </w:r>
    </w:p>
    <w:p w:rsidR="00F971DE" w:rsidRPr="003A6EE1" w:rsidRDefault="00F971DE" w:rsidP="00F971DE">
      <w:pPr>
        <w:ind w:left="3828"/>
        <w:jc w:val="left"/>
        <w:rPr>
          <w:rFonts w:asciiTheme="minorHAnsi" w:hAnsiTheme="minorHAnsi" w:cs="Arial"/>
          <w:i/>
          <w:sz w:val="16"/>
          <w:szCs w:val="16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Pr="003A6EE1">
        <w:rPr>
          <w:rFonts w:asciiTheme="minorHAnsi" w:hAnsiTheme="minorHAnsi" w:cs="Arial"/>
          <w:i/>
          <w:sz w:val="16"/>
          <w:szCs w:val="16"/>
        </w:rPr>
        <w:t xml:space="preserve">WA-181/02 </w:t>
      </w:r>
    </w:p>
    <w:p w:rsidR="00F971DE" w:rsidRPr="003A6EE1" w:rsidRDefault="00F971DE" w:rsidP="00AA5E35">
      <w:pPr>
        <w:ind w:left="426"/>
        <w:rPr>
          <w:rFonts w:asciiTheme="minorHAnsi" w:hAnsiTheme="minorHAnsi" w:cs="Times New Roman"/>
        </w:rPr>
      </w:pPr>
    </w:p>
    <w:p w:rsidR="00E80828" w:rsidRPr="003A6EE1" w:rsidRDefault="00E80828" w:rsidP="00E80828">
      <w:pPr>
        <w:keepNext/>
        <w:pageBreakBefore/>
        <w:spacing w:before="240" w:after="60"/>
        <w:jc w:val="center"/>
        <w:outlineLvl w:val="0"/>
        <w:rPr>
          <w:rFonts w:cs="Times New Roman"/>
          <w:b/>
          <w:bCs/>
          <w:kern w:val="32"/>
          <w:sz w:val="28"/>
          <w:szCs w:val="28"/>
        </w:rPr>
      </w:pPr>
      <w:bookmarkStart w:id="319" w:name="_Toc378085918"/>
      <w:bookmarkStart w:id="320" w:name="_Toc52830972"/>
      <w:bookmarkStart w:id="321" w:name="_Toc347445143"/>
      <w:bookmarkStart w:id="322" w:name="_Toc427526089"/>
      <w:bookmarkStart w:id="323" w:name="_Toc435173734"/>
      <w:r w:rsidRPr="003A6EE1">
        <w:rPr>
          <w:rFonts w:cs="Times New Roman"/>
          <w:b/>
          <w:bCs/>
          <w:kern w:val="32"/>
          <w:sz w:val="28"/>
          <w:szCs w:val="28"/>
        </w:rPr>
        <w:lastRenderedPageBreak/>
        <w:t>Część 6: Ekspertyza techniczna</w:t>
      </w:r>
      <w:bookmarkEnd w:id="319"/>
      <w:bookmarkEnd w:id="320"/>
      <w:r w:rsidRPr="003A6EE1">
        <w:rPr>
          <w:rFonts w:cs="Times New Roman"/>
          <w:b/>
          <w:bCs/>
          <w:kern w:val="32"/>
          <w:sz w:val="28"/>
          <w:szCs w:val="28"/>
        </w:rPr>
        <w:t xml:space="preserve"> </w:t>
      </w:r>
    </w:p>
    <w:p w:rsidR="00E80828" w:rsidRPr="003A6EE1" w:rsidRDefault="00E80828" w:rsidP="00953C36">
      <w:pPr>
        <w:keepNext/>
        <w:numPr>
          <w:ilvl w:val="0"/>
          <w:numId w:val="49"/>
        </w:numPr>
        <w:spacing w:before="120" w:after="60"/>
        <w:outlineLvl w:val="1"/>
        <w:rPr>
          <w:rFonts w:cs="Times New Roman"/>
          <w:b/>
          <w:bCs/>
          <w:caps/>
          <w:sz w:val="22"/>
          <w:szCs w:val="22"/>
        </w:rPr>
      </w:pPr>
      <w:bookmarkStart w:id="324" w:name="_Toc378085919"/>
      <w:bookmarkStart w:id="325" w:name="_Toc52830973"/>
      <w:r w:rsidRPr="003A6EE1">
        <w:rPr>
          <w:rFonts w:cs="Times New Roman"/>
          <w:b/>
          <w:bCs/>
          <w:caps/>
          <w:sz w:val="22"/>
          <w:szCs w:val="22"/>
        </w:rPr>
        <w:t>dane ogólne</w:t>
      </w:r>
      <w:bookmarkEnd w:id="324"/>
      <w:bookmarkEnd w:id="325"/>
    </w:p>
    <w:p w:rsidR="00E80828" w:rsidRPr="003A6EE1" w:rsidRDefault="00E80828" w:rsidP="00E80828">
      <w:pPr>
        <w:spacing w:after="200" w:line="276" w:lineRule="auto"/>
        <w:contextualSpacing/>
        <w:jc w:val="left"/>
        <w:rPr>
          <w:rFonts w:cs="Times New Roman"/>
          <w:b/>
          <w:sz w:val="22"/>
          <w:szCs w:val="22"/>
        </w:rPr>
      </w:pPr>
      <w:r w:rsidRPr="003A6EE1">
        <w:rPr>
          <w:rFonts w:cs="Times New Roman"/>
          <w:b/>
          <w:sz w:val="22"/>
          <w:szCs w:val="22"/>
        </w:rPr>
        <w:t>1.1 PODSTAWA OPRACOWANIA EKSPERTYZY:</w:t>
      </w:r>
    </w:p>
    <w:p w:rsidR="00E80828" w:rsidRPr="003A6EE1" w:rsidRDefault="00E80828" w:rsidP="00953C36">
      <w:pPr>
        <w:numPr>
          <w:ilvl w:val="0"/>
          <w:numId w:val="46"/>
        </w:numPr>
        <w:ind w:hanging="357"/>
        <w:contextualSpacing/>
        <w:rPr>
          <w:rFonts w:cs="Times New Roman"/>
        </w:rPr>
      </w:pPr>
      <w:r w:rsidRPr="003A6EE1">
        <w:rPr>
          <w:rFonts w:cs="Times New Roman"/>
        </w:rPr>
        <w:t>Zlecenie Inwestora;</w:t>
      </w:r>
    </w:p>
    <w:p w:rsidR="00E80828" w:rsidRPr="003A6EE1" w:rsidRDefault="00E80828" w:rsidP="00953C36">
      <w:pPr>
        <w:numPr>
          <w:ilvl w:val="0"/>
          <w:numId w:val="46"/>
        </w:numPr>
        <w:ind w:hanging="357"/>
        <w:contextualSpacing/>
        <w:rPr>
          <w:rFonts w:cs="Times New Roman"/>
        </w:rPr>
      </w:pPr>
      <w:r w:rsidRPr="003A6EE1">
        <w:rPr>
          <w:rFonts w:cs="Times New Roman"/>
        </w:rPr>
        <w:t>Wizja lokalna;</w:t>
      </w:r>
    </w:p>
    <w:p w:rsidR="00E80828" w:rsidRPr="003A6EE1" w:rsidRDefault="00E80828" w:rsidP="00953C36">
      <w:pPr>
        <w:numPr>
          <w:ilvl w:val="0"/>
          <w:numId w:val="46"/>
        </w:numPr>
        <w:ind w:hanging="357"/>
        <w:contextualSpacing/>
        <w:rPr>
          <w:rFonts w:cs="Times New Roman"/>
        </w:rPr>
      </w:pPr>
      <w:r w:rsidRPr="003A6EE1">
        <w:rPr>
          <w:rFonts w:cs="Times New Roman"/>
        </w:rPr>
        <w:t>Ustawa - prawo budowlane z dnia</w:t>
      </w:r>
      <w:r w:rsidR="00F301F3" w:rsidRPr="003A6EE1">
        <w:rPr>
          <w:rFonts w:cs="Times New Roman"/>
        </w:rPr>
        <w:t xml:space="preserve"> 07 lipca 1994 r. (Dz. U. z </w:t>
      </w:r>
      <w:r w:rsidR="008D7387" w:rsidRPr="003A6EE1">
        <w:rPr>
          <w:rFonts w:cs="Times New Roman"/>
        </w:rPr>
        <w:t>2020</w:t>
      </w:r>
      <w:r w:rsidR="00F301F3" w:rsidRPr="003A6EE1">
        <w:rPr>
          <w:rFonts w:cs="Times New Roman"/>
        </w:rPr>
        <w:t xml:space="preserve"> r.  poz. </w:t>
      </w:r>
      <w:r w:rsidR="008D7387" w:rsidRPr="003A6EE1">
        <w:rPr>
          <w:rFonts w:cs="Times New Roman"/>
        </w:rPr>
        <w:t>1333</w:t>
      </w:r>
      <w:r w:rsidRPr="003A6EE1">
        <w:rPr>
          <w:rFonts w:cs="Times New Roman"/>
        </w:rPr>
        <w:t xml:space="preserve"> z </w:t>
      </w:r>
      <w:proofErr w:type="spellStart"/>
      <w:r w:rsidRPr="003A6EE1">
        <w:rPr>
          <w:rFonts w:cs="Times New Roman"/>
        </w:rPr>
        <w:t>późn</w:t>
      </w:r>
      <w:proofErr w:type="spellEnd"/>
      <w:r w:rsidRPr="003A6EE1">
        <w:rPr>
          <w:rFonts w:cs="Times New Roman"/>
        </w:rPr>
        <w:t>. zm.) oraz wydane na jej podstawie akty wykonawcze, a w szczególności:</w:t>
      </w:r>
    </w:p>
    <w:p w:rsidR="00E80828" w:rsidRPr="003A6EE1" w:rsidRDefault="00E80828" w:rsidP="00953C36">
      <w:pPr>
        <w:numPr>
          <w:ilvl w:val="0"/>
          <w:numId w:val="45"/>
        </w:numPr>
        <w:ind w:hanging="357"/>
        <w:contextualSpacing/>
        <w:rPr>
          <w:rFonts w:cs="Times New Roman"/>
        </w:rPr>
      </w:pPr>
      <w:r w:rsidRPr="003A6EE1">
        <w:rPr>
          <w:rFonts w:cs="Times New Roman"/>
        </w:rPr>
        <w:t xml:space="preserve">Rozporządzenie Ministra Infrastruktury z dnia 12 kwietnia 2002 r. </w:t>
      </w:r>
      <w:r w:rsidRPr="003A6EE1">
        <w:rPr>
          <w:rFonts w:cs="Times New Roman"/>
        </w:rPr>
        <w:br/>
        <w:t>w sprawie warunków technicznych jakim powinny odpowiadać budynki i ich usytuowanie;</w:t>
      </w:r>
    </w:p>
    <w:p w:rsidR="00E80828" w:rsidRPr="003A6EE1" w:rsidRDefault="00E80828" w:rsidP="00953C36">
      <w:pPr>
        <w:numPr>
          <w:ilvl w:val="0"/>
          <w:numId w:val="45"/>
        </w:numPr>
        <w:ind w:hanging="357"/>
        <w:contextualSpacing/>
        <w:rPr>
          <w:rFonts w:cs="Times New Roman"/>
        </w:rPr>
      </w:pPr>
      <w:r w:rsidRPr="003A6EE1">
        <w:rPr>
          <w:rFonts w:cs="Times New Roman"/>
        </w:rPr>
        <w:t xml:space="preserve">Rozporządzenie Ministra Infrastruktury z dnia 2 września 2004 r. </w:t>
      </w:r>
      <w:r w:rsidRPr="003A6EE1">
        <w:rPr>
          <w:rFonts w:cs="Times New Roman"/>
        </w:rPr>
        <w:br/>
        <w:t>sprawie szczegółowego zakresu i formy dokumentacji projektowej, specyfikacji technicznych oraz programu funkcjonalno- użytkowego;</w:t>
      </w:r>
    </w:p>
    <w:p w:rsidR="00E80828" w:rsidRPr="003A6EE1" w:rsidRDefault="00E80828" w:rsidP="00E80828">
      <w:pPr>
        <w:ind w:left="1800"/>
        <w:rPr>
          <w:rFonts w:cs="Times New Roman"/>
          <w:sz w:val="12"/>
          <w:szCs w:val="12"/>
        </w:rPr>
      </w:pPr>
    </w:p>
    <w:p w:rsidR="00E80828" w:rsidRPr="003A6EE1" w:rsidRDefault="00E80828" w:rsidP="00E80828">
      <w:pPr>
        <w:spacing w:after="200" w:line="276" w:lineRule="auto"/>
        <w:contextualSpacing/>
        <w:jc w:val="left"/>
        <w:rPr>
          <w:rFonts w:cs="Times New Roman"/>
          <w:b/>
          <w:sz w:val="22"/>
          <w:szCs w:val="22"/>
        </w:rPr>
      </w:pPr>
      <w:r w:rsidRPr="003A6EE1">
        <w:rPr>
          <w:rFonts w:cs="Times New Roman"/>
          <w:b/>
          <w:sz w:val="22"/>
          <w:szCs w:val="22"/>
        </w:rPr>
        <w:t>1.2 PRZEDMIOT EKSPERTYZY</w:t>
      </w:r>
    </w:p>
    <w:p w:rsidR="00E80828" w:rsidRPr="003A6EE1" w:rsidRDefault="00E80828" w:rsidP="00E80828">
      <w:pPr>
        <w:rPr>
          <w:rFonts w:cs="Times New Roman"/>
        </w:rPr>
      </w:pPr>
      <w:r w:rsidRPr="003A6EE1">
        <w:rPr>
          <w:rFonts w:cs="Times New Roman"/>
        </w:rPr>
        <w:t xml:space="preserve">Przedmiotem ekspertyzy jest budynek </w:t>
      </w:r>
      <w:r w:rsidR="008D7387" w:rsidRPr="003A6EE1">
        <w:rPr>
          <w:rFonts w:cs="Times New Roman"/>
        </w:rPr>
        <w:t>szkoły podstawowej w Bądkowie</w:t>
      </w:r>
      <w:r w:rsidRPr="003A6EE1">
        <w:rPr>
          <w:rFonts w:cs="Times New Roman"/>
        </w:rPr>
        <w:t xml:space="preserve"> usy</w:t>
      </w:r>
      <w:r w:rsidR="00F301F3" w:rsidRPr="003A6EE1">
        <w:rPr>
          <w:rFonts w:cs="Times New Roman"/>
        </w:rPr>
        <w:t>t</w:t>
      </w:r>
      <w:r w:rsidR="002420A0" w:rsidRPr="003A6EE1">
        <w:rPr>
          <w:rFonts w:cs="Times New Roman"/>
        </w:rPr>
        <w:t xml:space="preserve">uowany na działce o nr ewid. </w:t>
      </w:r>
      <w:r w:rsidR="008D7387" w:rsidRPr="003A6EE1">
        <w:rPr>
          <w:rFonts w:cs="Times New Roman"/>
        </w:rPr>
        <w:t>57</w:t>
      </w:r>
      <w:r w:rsidR="002420A0" w:rsidRPr="003A6EE1">
        <w:rPr>
          <w:rFonts w:cs="Times New Roman"/>
        </w:rPr>
        <w:t xml:space="preserve"> </w:t>
      </w:r>
      <w:r w:rsidR="008D7387" w:rsidRPr="003A6EE1">
        <w:rPr>
          <w:rFonts w:cs="Times New Roman"/>
        </w:rPr>
        <w:br/>
        <w:t>w obrębie ewid. 0001</w:t>
      </w:r>
      <w:r w:rsidRPr="003A6EE1">
        <w:rPr>
          <w:rFonts w:cs="Times New Roman"/>
        </w:rPr>
        <w:t xml:space="preserve"> </w:t>
      </w:r>
      <w:r w:rsidR="008D7387" w:rsidRPr="003A6EE1">
        <w:rPr>
          <w:rFonts w:cs="Times New Roman"/>
        </w:rPr>
        <w:t>Bądków, jednostce ewid. 140604_2 Goszczyn</w:t>
      </w:r>
      <w:r w:rsidR="002420A0" w:rsidRPr="003A6EE1">
        <w:rPr>
          <w:rFonts w:cs="Times New Roman"/>
        </w:rPr>
        <w:t>.</w:t>
      </w:r>
    </w:p>
    <w:p w:rsidR="00E80828" w:rsidRPr="003A6EE1" w:rsidRDefault="00E80828" w:rsidP="00E80828">
      <w:pPr>
        <w:ind w:left="1080"/>
        <w:rPr>
          <w:rFonts w:cs="Times New Roman"/>
          <w:sz w:val="24"/>
          <w:szCs w:val="24"/>
        </w:rPr>
      </w:pPr>
    </w:p>
    <w:p w:rsidR="00E80828" w:rsidRPr="003A6EE1" w:rsidRDefault="00E80828" w:rsidP="00E80828">
      <w:pPr>
        <w:spacing w:after="200" w:line="276" w:lineRule="auto"/>
        <w:contextualSpacing/>
        <w:jc w:val="left"/>
        <w:rPr>
          <w:rFonts w:cs="Times New Roman"/>
          <w:b/>
          <w:sz w:val="22"/>
          <w:szCs w:val="22"/>
        </w:rPr>
      </w:pPr>
      <w:r w:rsidRPr="003A6EE1">
        <w:rPr>
          <w:rFonts w:cs="Times New Roman"/>
          <w:b/>
          <w:sz w:val="22"/>
          <w:szCs w:val="22"/>
        </w:rPr>
        <w:t>1.3 CEL EKSPERTYZY</w:t>
      </w:r>
    </w:p>
    <w:p w:rsidR="00E80828" w:rsidRPr="003A6EE1" w:rsidRDefault="00E80828" w:rsidP="00E80828">
      <w:pPr>
        <w:rPr>
          <w:rFonts w:cs="Times New Roman"/>
        </w:rPr>
      </w:pPr>
      <w:r w:rsidRPr="003A6EE1">
        <w:rPr>
          <w:rFonts w:cs="Times New Roman"/>
        </w:rPr>
        <w:t>Celem ekspertyzy jest:</w:t>
      </w:r>
    </w:p>
    <w:p w:rsidR="00E80828" w:rsidRPr="003A6EE1" w:rsidRDefault="00E80828" w:rsidP="00953C36">
      <w:pPr>
        <w:numPr>
          <w:ilvl w:val="0"/>
          <w:numId w:val="47"/>
        </w:numPr>
        <w:contextualSpacing/>
        <w:rPr>
          <w:rFonts w:cs="Times New Roman"/>
        </w:rPr>
      </w:pPr>
      <w:r w:rsidRPr="003A6EE1">
        <w:rPr>
          <w:rFonts w:cs="Times New Roman"/>
        </w:rPr>
        <w:t>określenie możliwości wykonania</w:t>
      </w:r>
      <w:r w:rsidR="008D7387" w:rsidRPr="003A6EE1">
        <w:rPr>
          <w:rFonts w:cs="Times New Roman"/>
        </w:rPr>
        <w:t xml:space="preserve"> remontu budynku</w:t>
      </w:r>
      <w:r w:rsidRPr="003A6EE1">
        <w:rPr>
          <w:rFonts w:cs="Times New Roman"/>
        </w:rPr>
        <w:t>;</w:t>
      </w:r>
    </w:p>
    <w:p w:rsidR="00E80828" w:rsidRPr="003A6EE1" w:rsidRDefault="00E80828" w:rsidP="00953C36">
      <w:pPr>
        <w:numPr>
          <w:ilvl w:val="0"/>
          <w:numId w:val="47"/>
        </w:numPr>
        <w:contextualSpacing/>
        <w:rPr>
          <w:rFonts w:cs="Times New Roman"/>
        </w:rPr>
      </w:pPr>
      <w:r w:rsidRPr="003A6EE1">
        <w:rPr>
          <w:rFonts w:cs="Times New Roman"/>
        </w:rPr>
        <w:t>określenie czy planowane roboty budowlane nie naruszą bezpieczeństwa konstrukcji oraz bezpieczeństwa użytkowania;</w:t>
      </w:r>
    </w:p>
    <w:p w:rsidR="00E80828" w:rsidRPr="003A6EE1" w:rsidRDefault="00E80828" w:rsidP="00953C36">
      <w:pPr>
        <w:numPr>
          <w:ilvl w:val="0"/>
          <w:numId w:val="47"/>
        </w:numPr>
        <w:contextualSpacing/>
        <w:rPr>
          <w:rFonts w:cs="Times New Roman"/>
        </w:rPr>
      </w:pPr>
      <w:r w:rsidRPr="003A6EE1">
        <w:rPr>
          <w:rFonts w:cs="Times New Roman"/>
        </w:rPr>
        <w:t>wskazanie rozwiązań technicznych do wykonania wym. robót budowlanych oraz wskazanie rozwiązań materiałowych i sposobu wykonania.</w:t>
      </w:r>
    </w:p>
    <w:p w:rsidR="00E80828" w:rsidRPr="003A6EE1" w:rsidRDefault="00E80828" w:rsidP="00E80828">
      <w:pPr>
        <w:rPr>
          <w:rFonts w:cs="Times New Roman"/>
          <w:sz w:val="24"/>
          <w:szCs w:val="24"/>
        </w:rPr>
      </w:pPr>
    </w:p>
    <w:p w:rsidR="00E80828" w:rsidRPr="003A6EE1" w:rsidRDefault="00E80828" w:rsidP="00953C36">
      <w:pPr>
        <w:keepNext/>
        <w:numPr>
          <w:ilvl w:val="0"/>
          <w:numId w:val="49"/>
        </w:numPr>
        <w:spacing w:before="120" w:after="60"/>
        <w:outlineLvl w:val="1"/>
        <w:rPr>
          <w:rFonts w:cs="Times New Roman"/>
          <w:b/>
          <w:bCs/>
          <w:caps/>
          <w:sz w:val="22"/>
          <w:szCs w:val="22"/>
        </w:rPr>
      </w:pPr>
      <w:bookmarkStart w:id="326" w:name="_Toc378085920"/>
      <w:bookmarkStart w:id="327" w:name="_Toc52830974"/>
      <w:r w:rsidRPr="003A6EE1">
        <w:rPr>
          <w:rFonts w:cs="Times New Roman"/>
          <w:b/>
          <w:bCs/>
          <w:caps/>
          <w:sz w:val="22"/>
          <w:szCs w:val="22"/>
        </w:rPr>
        <w:t>Opis techniczny budynku</w:t>
      </w:r>
      <w:bookmarkEnd w:id="326"/>
      <w:bookmarkEnd w:id="327"/>
    </w:p>
    <w:p w:rsidR="00E80828" w:rsidRPr="003A6EE1" w:rsidRDefault="00E80828" w:rsidP="00953C36">
      <w:pPr>
        <w:numPr>
          <w:ilvl w:val="1"/>
          <w:numId w:val="49"/>
        </w:numPr>
        <w:spacing w:after="200" w:line="276" w:lineRule="auto"/>
        <w:contextualSpacing/>
        <w:jc w:val="left"/>
        <w:rPr>
          <w:rFonts w:cs="Times New Roman"/>
          <w:b/>
          <w:sz w:val="22"/>
          <w:szCs w:val="22"/>
        </w:rPr>
      </w:pPr>
      <w:r w:rsidRPr="003A6EE1">
        <w:rPr>
          <w:rFonts w:cs="Times New Roman"/>
          <w:b/>
          <w:sz w:val="22"/>
          <w:szCs w:val="22"/>
        </w:rPr>
        <w:t>KONSTRUKCJA I WYKOŃCZENIE OBIEKTU</w:t>
      </w:r>
    </w:p>
    <w:p w:rsidR="00E80828" w:rsidRPr="003A6EE1" w:rsidRDefault="00E80828" w:rsidP="00E80828">
      <w:pPr>
        <w:spacing w:after="200" w:line="276" w:lineRule="auto"/>
        <w:ind w:left="360"/>
        <w:contextualSpacing/>
        <w:jc w:val="left"/>
        <w:rPr>
          <w:rFonts w:cs="Times New Roman"/>
          <w:b/>
          <w:sz w:val="12"/>
          <w:szCs w:val="12"/>
        </w:rPr>
      </w:pPr>
    </w:p>
    <w:p w:rsidR="00E80828" w:rsidRPr="003A6EE1" w:rsidRDefault="00E80828" w:rsidP="00E80828">
      <w:pPr>
        <w:rPr>
          <w:rFonts w:cs="Times New Roman"/>
          <w:b/>
          <w:sz w:val="22"/>
          <w:szCs w:val="22"/>
        </w:rPr>
      </w:pPr>
      <w:r w:rsidRPr="003A6EE1">
        <w:rPr>
          <w:rFonts w:cs="Times New Roman"/>
          <w:b/>
          <w:sz w:val="22"/>
          <w:szCs w:val="22"/>
        </w:rPr>
        <w:t xml:space="preserve">BUDYNEK  </w:t>
      </w:r>
      <w:r w:rsidR="00475FA3" w:rsidRPr="003A6EE1">
        <w:rPr>
          <w:rFonts w:cs="Times New Roman"/>
          <w:b/>
          <w:sz w:val="22"/>
          <w:szCs w:val="22"/>
        </w:rPr>
        <w:t>SZKOŁY PODSTAWOWEJ W BĄDKOWIE</w:t>
      </w:r>
      <w:r w:rsidRPr="003A6EE1">
        <w:rPr>
          <w:rFonts w:cs="Times New Roman"/>
          <w:b/>
          <w:sz w:val="22"/>
          <w:szCs w:val="22"/>
        </w:rPr>
        <w:t>:</w:t>
      </w:r>
    </w:p>
    <w:p w:rsidR="00E80828" w:rsidRPr="003A6EE1" w:rsidRDefault="00E80828" w:rsidP="00E80828">
      <w:pPr>
        <w:rPr>
          <w:rFonts w:cs="Times New Roman"/>
          <w:b/>
          <w:sz w:val="12"/>
          <w:szCs w:val="12"/>
        </w:rPr>
      </w:pPr>
    </w:p>
    <w:p w:rsidR="00E80828" w:rsidRPr="003A6EE1" w:rsidRDefault="00E80828" w:rsidP="00E80828">
      <w:pPr>
        <w:rPr>
          <w:rFonts w:cs="Times New Roman"/>
          <w:u w:val="single"/>
        </w:rPr>
      </w:pPr>
      <w:r w:rsidRPr="003A6EE1">
        <w:rPr>
          <w:rFonts w:cs="Times New Roman"/>
          <w:u w:val="single"/>
        </w:rPr>
        <w:t>Opis ogólny:</w:t>
      </w:r>
    </w:p>
    <w:p w:rsidR="00475FA3" w:rsidRPr="003A6EE1" w:rsidRDefault="00475FA3" w:rsidP="00475FA3">
      <w:pPr>
        <w:rPr>
          <w:rFonts w:asciiTheme="minorHAnsi" w:hAnsiTheme="minorHAnsi"/>
        </w:rPr>
      </w:pPr>
      <w:r w:rsidRPr="003A6EE1">
        <w:rPr>
          <w:rFonts w:asciiTheme="minorHAnsi" w:hAnsiTheme="minorHAnsi"/>
        </w:rPr>
        <w:t xml:space="preserve">Budynek szkoły podstawowej w Bądkowie, przeznaczony do remontu, w związku z utworzeniem </w:t>
      </w:r>
      <w:r w:rsidR="00D603A5">
        <w:t>klubu dziecięcego</w:t>
      </w:r>
      <w:r w:rsidR="00D603A5">
        <w:rPr>
          <w:rFonts w:asciiTheme="minorHAnsi" w:hAnsiTheme="minorHAnsi"/>
        </w:rPr>
        <w:t xml:space="preserve"> </w:t>
      </w:r>
      <w:r w:rsidRPr="003A6EE1">
        <w:rPr>
          <w:rFonts w:asciiTheme="minorHAnsi" w:hAnsiTheme="minorHAnsi"/>
        </w:rPr>
        <w:t xml:space="preserve">w ramach programu Maluch + jest obiektem parterowym, nie podpiwniczonym, murowanym z cegły silikatowej białej, o podłużnym układzie ścian nośnych. Ławy oraz ściany fundamentowe </w:t>
      </w:r>
      <w:r w:rsidR="00D603A5">
        <w:rPr>
          <w:rFonts w:asciiTheme="minorHAnsi" w:hAnsiTheme="minorHAnsi"/>
        </w:rPr>
        <w:t xml:space="preserve">betonowe i ceglane. Stropodach </w:t>
      </w:r>
      <w:r w:rsidRPr="003A6EE1">
        <w:rPr>
          <w:rFonts w:asciiTheme="minorHAnsi" w:hAnsiTheme="minorHAnsi"/>
        </w:rPr>
        <w:t>o konstrukcji z płyt kanałowych prefabrykowanych. Pokrycie budynku papą termozgrzewalną. Budynek nieocieplony i otynkowany tynkiem cementowo - wapiennym. Kominy wentylacyjne murowane z cegły ceramicznej pełnej. Stolarka okienna z PCV. Stolarka drzwiowa – drzw</w:t>
      </w:r>
      <w:r w:rsidR="00D603A5">
        <w:rPr>
          <w:rFonts w:asciiTheme="minorHAnsi" w:hAnsiTheme="minorHAnsi"/>
        </w:rPr>
        <w:t xml:space="preserve">i wewnętrzne płytowe drewniane </w:t>
      </w:r>
      <w:r w:rsidRPr="003A6EE1">
        <w:rPr>
          <w:rFonts w:asciiTheme="minorHAnsi" w:hAnsiTheme="minorHAnsi"/>
        </w:rPr>
        <w:t xml:space="preserve">z materiałów drewnopodobnych. Drzwi zewnętrzne z PCV w ramie aluminiowej. Budynek wyposażony w instalację wodociągową, kanalizacyjną, elektroenergetyczną, gazową oraz w instalację centralnego ogrzewania. W budynku znajdują się pomieszczenia Szkoły Podstawowej w Bądkowie oraz oddział przedszkolny, z pomieszczeniami planowanymi do utworzenia </w:t>
      </w:r>
      <w:r w:rsidR="00D603A5">
        <w:t>klubu dziecięcego</w:t>
      </w:r>
      <w:r w:rsidRPr="003A6EE1">
        <w:rPr>
          <w:rFonts w:asciiTheme="minorHAnsi" w:hAnsiTheme="minorHAnsi"/>
        </w:rPr>
        <w:t>.</w:t>
      </w:r>
    </w:p>
    <w:p w:rsidR="00E80828" w:rsidRPr="003A6EE1" w:rsidRDefault="00E80828" w:rsidP="00E80828">
      <w:pPr>
        <w:ind w:left="1080"/>
        <w:rPr>
          <w:rFonts w:cs="Times New Roman"/>
          <w:sz w:val="12"/>
          <w:szCs w:val="12"/>
        </w:rPr>
      </w:pPr>
    </w:p>
    <w:p w:rsidR="00E80828" w:rsidRPr="003A6EE1" w:rsidRDefault="00E80828" w:rsidP="00953C36">
      <w:pPr>
        <w:keepNext/>
        <w:numPr>
          <w:ilvl w:val="0"/>
          <w:numId w:val="49"/>
        </w:numPr>
        <w:spacing w:before="120" w:after="60"/>
        <w:outlineLvl w:val="1"/>
        <w:rPr>
          <w:rFonts w:cs="Times New Roman"/>
          <w:b/>
          <w:bCs/>
          <w:caps/>
          <w:sz w:val="22"/>
          <w:szCs w:val="22"/>
        </w:rPr>
      </w:pPr>
      <w:bookmarkStart w:id="328" w:name="_Toc378085922"/>
      <w:bookmarkStart w:id="329" w:name="_Toc52830975"/>
      <w:r w:rsidRPr="003A6EE1">
        <w:rPr>
          <w:rFonts w:cs="Times New Roman"/>
          <w:b/>
          <w:bCs/>
          <w:caps/>
          <w:sz w:val="22"/>
          <w:szCs w:val="22"/>
        </w:rPr>
        <w:t>Ocena stanu technicznego obiekt</w:t>
      </w:r>
      <w:bookmarkEnd w:id="328"/>
      <w:r w:rsidRPr="003A6EE1">
        <w:rPr>
          <w:rFonts w:cs="Times New Roman"/>
          <w:b/>
          <w:bCs/>
          <w:caps/>
          <w:sz w:val="22"/>
          <w:szCs w:val="22"/>
        </w:rPr>
        <w:t>ÓW</w:t>
      </w:r>
      <w:bookmarkEnd w:id="329"/>
    </w:p>
    <w:p w:rsidR="00E80828" w:rsidRPr="003A6EE1" w:rsidRDefault="00E80828" w:rsidP="00E80828">
      <w:pPr>
        <w:rPr>
          <w:rFonts w:cs="Times New Roman"/>
        </w:rPr>
      </w:pPr>
      <w:r w:rsidRPr="003A6EE1">
        <w:rPr>
          <w:rFonts w:cs="Times New Roman"/>
        </w:rPr>
        <w:t>Ocenę opracowano na podstawie zadowalającego zachowania się konstrukcji w przeszłości, dostarczonej dokumentacji budynku</w:t>
      </w:r>
      <w:r w:rsidR="00475FA3" w:rsidRPr="003A6EE1">
        <w:rPr>
          <w:rFonts w:cs="Times New Roman"/>
        </w:rPr>
        <w:t xml:space="preserve"> oraz wizji lokalnej przeprowadzonej na nieruchomości we wrześniu 2020 r</w:t>
      </w:r>
      <w:r w:rsidRPr="003A6EE1">
        <w:rPr>
          <w:rFonts w:cs="Times New Roman"/>
        </w:rPr>
        <w:t>. Zakładam</w:t>
      </w:r>
      <w:r w:rsidR="00475FA3" w:rsidRPr="003A6EE1">
        <w:rPr>
          <w:rFonts w:cs="Times New Roman"/>
        </w:rPr>
        <w:t>,</w:t>
      </w:r>
      <w:r w:rsidRPr="003A6EE1">
        <w:rPr>
          <w:rFonts w:cs="Times New Roman"/>
        </w:rPr>
        <w:t xml:space="preserve"> że nie zatajono przede mną żadnych informacji dotyczących stanu technicznego budynku. </w:t>
      </w:r>
    </w:p>
    <w:p w:rsidR="00475FA3" w:rsidRPr="003A6EE1" w:rsidRDefault="00475FA3" w:rsidP="00E80828">
      <w:pPr>
        <w:rPr>
          <w:rFonts w:cs="Times New Roman"/>
        </w:rPr>
      </w:pPr>
    </w:p>
    <w:p w:rsidR="00475FA3" w:rsidRPr="003A6EE1" w:rsidRDefault="00475FA3" w:rsidP="00E80828">
      <w:pPr>
        <w:rPr>
          <w:rFonts w:cs="Times New Roman"/>
        </w:rPr>
      </w:pPr>
    </w:p>
    <w:p w:rsidR="00475FA3" w:rsidRPr="003A6EE1" w:rsidRDefault="00475FA3" w:rsidP="00E80828">
      <w:pPr>
        <w:rPr>
          <w:rFonts w:cs="Times New Roman"/>
        </w:rPr>
      </w:pPr>
    </w:p>
    <w:p w:rsidR="00475FA3" w:rsidRPr="003A6EE1" w:rsidRDefault="00475FA3" w:rsidP="00E80828">
      <w:pPr>
        <w:rPr>
          <w:rFonts w:cs="Times New Roman"/>
        </w:rPr>
      </w:pPr>
    </w:p>
    <w:p w:rsidR="00E80828" w:rsidRPr="003A6EE1" w:rsidRDefault="00E80828" w:rsidP="00E80828">
      <w:pPr>
        <w:rPr>
          <w:rFonts w:cs="Times New Roman"/>
        </w:rPr>
      </w:pPr>
    </w:p>
    <w:p w:rsidR="00E80828" w:rsidRPr="003A6EE1" w:rsidRDefault="00E80828" w:rsidP="00E80828">
      <w:pPr>
        <w:rPr>
          <w:rFonts w:cs="Times New Roman"/>
        </w:rPr>
      </w:pPr>
    </w:p>
    <w:p w:rsidR="00E80828" w:rsidRPr="003A6EE1" w:rsidRDefault="00E80828" w:rsidP="00E80828">
      <w:pPr>
        <w:rPr>
          <w:rFonts w:cs="Times New Roman"/>
        </w:rPr>
      </w:pPr>
      <w:r w:rsidRPr="003A6EE1">
        <w:rPr>
          <w:rFonts w:cs="Times New Roman"/>
        </w:rPr>
        <w:lastRenderedPageBreak/>
        <w:t>Przyjęto następujące kryteria oceny:</w:t>
      </w:r>
    </w:p>
    <w:p w:rsidR="00E80828" w:rsidRPr="003A6EE1" w:rsidRDefault="00E80828" w:rsidP="00E80828">
      <w:pPr>
        <w:ind w:left="720"/>
        <w:rPr>
          <w:rFonts w:cs="Times New Roman"/>
        </w:rPr>
      </w:pPr>
    </w:p>
    <w:tbl>
      <w:tblPr>
        <w:tblW w:w="907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64"/>
        <w:gridCol w:w="2171"/>
        <w:gridCol w:w="1231"/>
        <w:gridCol w:w="5006"/>
      </w:tblGrid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b/>
              </w:rPr>
            </w:pPr>
            <w:r w:rsidRPr="003A6EE1">
              <w:rPr>
                <w:rFonts w:cs="Times New Roman"/>
                <w:b/>
              </w:rPr>
              <w:t>Lp.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b/>
              </w:rPr>
            </w:pPr>
            <w:r w:rsidRPr="003A6EE1">
              <w:rPr>
                <w:rFonts w:cs="Times New Roman"/>
                <w:b/>
              </w:rPr>
              <w:t>Klasyfikacja stanu technicznego elementu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b/>
              </w:rPr>
            </w:pPr>
            <w:r w:rsidRPr="003A6EE1">
              <w:rPr>
                <w:rFonts w:cs="Times New Roman"/>
                <w:b/>
              </w:rPr>
              <w:t>Procentowe zużycie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b/>
              </w:rPr>
            </w:pPr>
            <w:r w:rsidRPr="003A6EE1">
              <w:rPr>
                <w:rFonts w:cs="Times New Roman"/>
                <w:b/>
              </w:rPr>
              <w:t>Kryterium oceny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i/>
              </w:rPr>
            </w:pPr>
            <w:r w:rsidRPr="003A6EE1">
              <w:rPr>
                <w:rFonts w:cs="Times New Roman"/>
                <w:i/>
              </w:rPr>
              <w:t>1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i/>
              </w:rPr>
            </w:pPr>
            <w:r w:rsidRPr="003A6EE1">
              <w:rPr>
                <w:rFonts w:cs="Times New Roman"/>
                <w:i/>
              </w:rPr>
              <w:t>2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i/>
              </w:rPr>
            </w:pPr>
            <w:r w:rsidRPr="003A6EE1">
              <w:rPr>
                <w:rFonts w:cs="Times New Roman"/>
                <w:i/>
              </w:rPr>
              <w:t>3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  <w:i/>
              </w:rPr>
            </w:pPr>
            <w:r w:rsidRPr="003A6EE1">
              <w:rPr>
                <w:rFonts w:cs="Times New Roman"/>
                <w:i/>
              </w:rPr>
              <w:t>4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1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b. dobry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0-10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Element budynku (lub rodzaj konstrukcji, wykończenia, wyposażenia) jest dobrze utrzymany, konserwowany, nie wykazuje zużycia i uszkodzeń. Cechy i właściwości wbudowanych materiałów odpowiadają wymogom normy.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2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dobry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11-25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Element budynku nie wykazuje większego zużycia. Mogą wystąpić nieznaczne uszkodzenia wynikające z użytkowania szczególnie mechaniczne. Element wymaga konserwacji.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3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średni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26-50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 xml:space="preserve">Element budynku utrzymany jest zadowalająco. </w:t>
            </w:r>
          </w:p>
          <w:p w:rsidR="00E80828" w:rsidRPr="003A6EE1" w:rsidRDefault="00E80828" w:rsidP="00E8082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Arial"/>
                <w:lang w:eastAsia="en-US"/>
              </w:rPr>
            </w:pPr>
            <w:r w:rsidRPr="003A6EE1">
              <w:rPr>
                <w:rFonts w:eastAsia="Calibri" w:cs="Arial"/>
                <w:lang w:eastAsia="en-US"/>
              </w:rPr>
              <w:t xml:space="preserve">Celowy jest remont bieżący polegający na drobnych naprawach, uzupełnieniach, konserwacji, impregnacji itp. 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4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nie zadowalający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51-60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Arial"/>
                <w:lang w:eastAsia="en-US"/>
              </w:rPr>
            </w:pPr>
            <w:r w:rsidRPr="003A6EE1">
              <w:rPr>
                <w:rFonts w:eastAsia="Calibri" w:cs="Arial"/>
                <w:lang w:eastAsia="en-US"/>
              </w:rPr>
              <w:t>W elementach budynku występują średnie uszkodzenia i ubytki nie zagrażające bezpieczeństwu publicznemu . Celowy jest częściowy remont kapitalny.</w:t>
            </w:r>
          </w:p>
        </w:tc>
      </w:tr>
      <w:tr w:rsidR="00E80828" w:rsidRPr="003A6EE1" w:rsidTr="00B44E0C">
        <w:tc>
          <w:tcPr>
            <w:tcW w:w="664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5</w:t>
            </w:r>
          </w:p>
        </w:tc>
        <w:tc>
          <w:tcPr>
            <w:tcW w:w="217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zły</w:t>
            </w:r>
          </w:p>
        </w:tc>
        <w:tc>
          <w:tcPr>
            <w:tcW w:w="1231" w:type="dxa"/>
          </w:tcPr>
          <w:p w:rsidR="00E80828" w:rsidRPr="003A6EE1" w:rsidRDefault="00E80828" w:rsidP="00E80828">
            <w:pPr>
              <w:widowControl w:val="0"/>
              <w:suppressAutoHyphens/>
              <w:jc w:val="center"/>
              <w:rPr>
                <w:rFonts w:cs="Times New Roman"/>
              </w:rPr>
            </w:pPr>
            <w:r w:rsidRPr="003A6EE1">
              <w:rPr>
                <w:rFonts w:cs="Times New Roman"/>
              </w:rPr>
              <w:t>61-70</w:t>
            </w:r>
          </w:p>
        </w:tc>
        <w:tc>
          <w:tcPr>
            <w:tcW w:w="5006" w:type="dxa"/>
          </w:tcPr>
          <w:p w:rsidR="00E80828" w:rsidRPr="003A6EE1" w:rsidRDefault="00E80828" w:rsidP="00E80828">
            <w:pPr>
              <w:widowControl w:val="0"/>
              <w:suppressAutoHyphens/>
              <w:autoSpaceDE w:val="0"/>
              <w:autoSpaceDN w:val="0"/>
              <w:adjustRightInd w:val="0"/>
              <w:jc w:val="center"/>
              <w:rPr>
                <w:rFonts w:eastAsia="Calibri" w:cs="Arial"/>
                <w:lang w:eastAsia="en-US"/>
              </w:rPr>
            </w:pPr>
            <w:r w:rsidRPr="003A6EE1">
              <w:rPr>
                <w:rFonts w:eastAsia="Calibri" w:cs="Arial"/>
                <w:lang w:eastAsia="en-US"/>
              </w:rPr>
              <w:t>W elementach budynku występują znaczne uszkodzenia, ubytki. Cechy i właściwości wbudowanych materiałów mają obniżoną klasę. Wymagany kompleksowy remont kapitalny.</w:t>
            </w:r>
          </w:p>
        </w:tc>
      </w:tr>
    </w:tbl>
    <w:p w:rsidR="00E80828" w:rsidRPr="003A6EE1" w:rsidRDefault="00E80828" w:rsidP="00E80828">
      <w:pPr>
        <w:ind w:left="720"/>
        <w:rPr>
          <w:rFonts w:cs="Times New Roman"/>
        </w:rPr>
      </w:pPr>
    </w:p>
    <w:p w:rsidR="00E80828" w:rsidRPr="003A6EE1" w:rsidRDefault="00E80828" w:rsidP="00E80828">
      <w:pPr>
        <w:rPr>
          <w:rFonts w:cs="Times New Roman"/>
          <w:b/>
        </w:rPr>
      </w:pPr>
    </w:p>
    <w:p w:rsidR="00E80828" w:rsidRPr="003A6EE1" w:rsidRDefault="00E80828" w:rsidP="00E80828">
      <w:pPr>
        <w:rPr>
          <w:rFonts w:cs="Times New Roman"/>
          <w:b/>
        </w:rPr>
      </w:pPr>
    </w:p>
    <w:p w:rsidR="00E80828" w:rsidRPr="003A6EE1" w:rsidRDefault="00475FA3" w:rsidP="00E80828">
      <w:pPr>
        <w:rPr>
          <w:rFonts w:cs="Times New Roman"/>
          <w:b/>
        </w:rPr>
      </w:pPr>
      <w:r w:rsidRPr="003A6EE1">
        <w:rPr>
          <w:rFonts w:cs="Times New Roman"/>
          <w:b/>
        </w:rPr>
        <w:t>BUDYNEK SZKOŁY PODSTAWOWEJ W BĄDKOWIE</w:t>
      </w:r>
      <w:r w:rsidR="00F301F3" w:rsidRPr="003A6EE1">
        <w:rPr>
          <w:rFonts w:cs="Times New Roman"/>
          <w:b/>
        </w:rPr>
        <w:t xml:space="preserve"> (1)</w:t>
      </w:r>
      <w:r w:rsidR="00E80828" w:rsidRPr="003A6EE1">
        <w:rPr>
          <w:rFonts w:cs="Times New Roman"/>
          <w:b/>
        </w:rPr>
        <w:t>:</w:t>
      </w:r>
    </w:p>
    <w:p w:rsidR="00E80828" w:rsidRPr="003A6EE1" w:rsidRDefault="00E80828" w:rsidP="00E80828">
      <w:pPr>
        <w:rPr>
          <w:rFonts w:cs="Times New Roman"/>
          <w:b/>
        </w:rPr>
      </w:pPr>
    </w:p>
    <w:p w:rsidR="00E80828" w:rsidRPr="003A6EE1" w:rsidRDefault="00E80828" w:rsidP="00E80828">
      <w:pPr>
        <w:rPr>
          <w:rFonts w:cs="Times New Roman"/>
        </w:rPr>
      </w:pPr>
      <w:r w:rsidRPr="003A6EE1">
        <w:rPr>
          <w:rFonts w:cs="Times New Roman"/>
          <w:b/>
          <w:u w:val="single"/>
        </w:rPr>
        <w:t>Ławy fundamentowe</w:t>
      </w:r>
      <w:r w:rsidRPr="003A6EE1">
        <w:rPr>
          <w:rFonts w:cs="Times New Roman"/>
        </w:rPr>
        <w:t xml:space="preserve"> – </w:t>
      </w:r>
      <w:r w:rsidRPr="003A6EE1">
        <w:rPr>
          <w:rFonts w:cs="Times New Roman"/>
          <w:b/>
        </w:rPr>
        <w:t>stan techniczny dobry</w:t>
      </w:r>
      <w:r w:rsidRPr="003A6EE1">
        <w:rPr>
          <w:rFonts w:cs="Times New Roman"/>
        </w:rPr>
        <w:t xml:space="preserve"> – konstrukcja stabilna, brak </w:t>
      </w:r>
      <w:r w:rsidR="00475FA3" w:rsidRPr="003A6EE1">
        <w:rPr>
          <w:rFonts w:cs="Times New Roman"/>
        </w:rPr>
        <w:t xml:space="preserve">nadmiernych </w:t>
      </w:r>
      <w:r w:rsidRPr="003A6EE1">
        <w:rPr>
          <w:rFonts w:cs="Times New Roman"/>
        </w:rPr>
        <w:t>zarysowań oraz osiadań, grunt pod fundamentem nośny.</w:t>
      </w:r>
    </w:p>
    <w:p w:rsidR="00E80828" w:rsidRPr="003A6EE1" w:rsidRDefault="00E80828" w:rsidP="00E80828">
      <w:pPr>
        <w:rPr>
          <w:rFonts w:cs="Times New Roman"/>
        </w:rPr>
      </w:pPr>
    </w:p>
    <w:p w:rsidR="00E80828" w:rsidRPr="003A6EE1" w:rsidRDefault="00E80828" w:rsidP="00E80828">
      <w:pPr>
        <w:ind w:left="720"/>
        <w:rPr>
          <w:rFonts w:cs="Times New Roman"/>
          <w:sz w:val="12"/>
          <w:szCs w:val="12"/>
        </w:rPr>
      </w:pPr>
    </w:p>
    <w:p w:rsidR="00C10254" w:rsidRPr="003A6EE1" w:rsidRDefault="00C10254" w:rsidP="00C10254">
      <w:pPr>
        <w:rPr>
          <w:rFonts w:cs="Times New Roman"/>
        </w:rPr>
      </w:pPr>
      <w:r w:rsidRPr="003A6EE1">
        <w:rPr>
          <w:rFonts w:cs="Times New Roman"/>
          <w:b/>
          <w:u w:val="single"/>
        </w:rPr>
        <w:t>Ściany zewnętrzne i wewnętrzne</w:t>
      </w:r>
      <w:r w:rsidRPr="003A6EE1">
        <w:rPr>
          <w:rFonts w:cs="Times New Roman"/>
          <w:u w:val="single"/>
        </w:rPr>
        <w:t xml:space="preserve"> </w:t>
      </w:r>
      <w:r w:rsidRPr="003A6EE1">
        <w:rPr>
          <w:rFonts w:cs="Times New Roman"/>
        </w:rPr>
        <w:t xml:space="preserve">– </w:t>
      </w:r>
      <w:r w:rsidRPr="003A6EE1">
        <w:rPr>
          <w:rFonts w:cs="Times New Roman"/>
          <w:b/>
        </w:rPr>
        <w:t xml:space="preserve">stan techniczny </w:t>
      </w:r>
      <w:r w:rsidR="00475FA3" w:rsidRPr="003A6EE1">
        <w:rPr>
          <w:rFonts w:cs="Times New Roman"/>
          <w:b/>
        </w:rPr>
        <w:t>średni</w:t>
      </w:r>
      <w:r w:rsidR="00475FA3" w:rsidRPr="003A6EE1">
        <w:rPr>
          <w:rFonts w:cs="Times New Roman"/>
        </w:rPr>
        <w:t xml:space="preserve"> </w:t>
      </w:r>
      <w:r w:rsidRPr="003A6EE1">
        <w:rPr>
          <w:rFonts w:cs="Times New Roman"/>
        </w:rPr>
        <w:t xml:space="preserve">– stan techniczny ścian budzi </w:t>
      </w:r>
      <w:r w:rsidR="00475FA3" w:rsidRPr="003A6EE1">
        <w:rPr>
          <w:rFonts w:cs="Times New Roman"/>
        </w:rPr>
        <w:t>pewne zastrzeżenia:</w:t>
      </w:r>
      <w:r w:rsidRPr="003A6EE1">
        <w:rPr>
          <w:rFonts w:cs="Times New Roman"/>
        </w:rPr>
        <w:t xml:space="preserve"> </w:t>
      </w:r>
      <w:r w:rsidR="00475FA3" w:rsidRPr="003A6EE1">
        <w:rPr>
          <w:rFonts w:cs="Times New Roman"/>
        </w:rPr>
        <w:br/>
      </w:r>
      <w:r w:rsidRPr="003A6EE1">
        <w:rPr>
          <w:rFonts w:cs="Times New Roman"/>
        </w:rPr>
        <w:t xml:space="preserve">na ścianach </w:t>
      </w:r>
      <w:r w:rsidR="00303BC2" w:rsidRPr="003A6EE1">
        <w:rPr>
          <w:rFonts w:cs="Times New Roman"/>
        </w:rPr>
        <w:t>widać drobne zarysowania i spękania, zarysowania nie przechodzą przez całą powierzchnię ściany</w:t>
      </w:r>
      <w:r w:rsidRPr="003A6EE1">
        <w:rPr>
          <w:rFonts w:cs="Times New Roman"/>
        </w:rPr>
        <w:t>.</w:t>
      </w:r>
      <w:r w:rsidR="00475FA3" w:rsidRPr="003A6EE1">
        <w:rPr>
          <w:rFonts w:cs="Times New Roman"/>
        </w:rPr>
        <w:t xml:space="preserve"> Tynki cementowo – wapienne na ścianach zewnętrznych posiadają liczne spękania i odspojenia. Ze względu na stan techniczny oraz planowane ocieplenie budynku, tynki zewnętrzne kwalifikują się do wymiany.</w:t>
      </w:r>
      <w:r w:rsidR="00303BC2" w:rsidRPr="003A6EE1">
        <w:rPr>
          <w:rFonts w:cs="Times New Roman"/>
        </w:rPr>
        <w:t xml:space="preserve"> </w:t>
      </w:r>
      <w:r w:rsidR="00475FA3" w:rsidRPr="003A6EE1">
        <w:rPr>
          <w:rFonts w:cs="Times New Roman"/>
        </w:rPr>
        <w:t xml:space="preserve">Ściany zewnętrzne bez wieńca. </w:t>
      </w:r>
    </w:p>
    <w:p w:rsidR="00C10254" w:rsidRPr="003A6EE1" w:rsidRDefault="00C10254" w:rsidP="00C10254">
      <w:pPr>
        <w:rPr>
          <w:rFonts w:cs="Times New Roman"/>
        </w:rPr>
      </w:pPr>
    </w:p>
    <w:p w:rsidR="00C10254" w:rsidRPr="003A6EE1" w:rsidRDefault="00C10254" w:rsidP="00C10254">
      <w:pPr>
        <w:rPr>
          <w:rFonts w:cs="Times New Roman"/>
        </w:rPr>
      </w:pPr>
      <w:r w:rsidRPr="003A6EE1">
        <w:rPr>
          <w:rFonts w:cs="Times New Roman"/>
          <w:b/>
          <w:u w:val="single"/>
        </w:rPr>
        <w:t>Stropy</w:t>
      </w:r>
      <w:r w:rsidRPr="003A6EE1">
        <w:rPr>
          <w:rFonts w:cs="Times New Roman"/>
          <w:b/>
        </w:rPr>
        <w:t xml:space="preserve"> – stan techniczny dobry</w:t>
      </w:r>
      <w:r w:rsidRPr="003A6EE1">
        <w:rPr>
          <w:rFonts w:cs="Times New Roman"/>
        </w:rPr>
        <w:t xml:space="preserve"> – brak widocznych ugięć i zarysowań</w:t>
      </w:r>
      <w:r w:rsidR="00475FA3" w:rsidRPr="003A6EE1">
        <w:rPr>
          <w:rFonts w:cs="Times New Roman"/>
        </w:rPr>
        <w:t>, stropodach</w:t>
      </w:r>
      <w:r w:rsidRPr="003A6EE1">
        <w:rPr>
          <w:rFonts w:cs="Times New Roman"/>
        </w:rPr>
        <w:t xml:space="preserve"> w dobrym stanie technicznym.</w:t>
      </w:r>
    </w:p>
    <w:p w:rsidR="00C10254" w:rsidRPr="003A6EE1" w:rsidRDefault="00C10254" w:rsidP="00C10254">
      <w:pPr>
        <w:rPr>
          <w:rFonts w:cs="Times New Roman"/>
        </w:rPr>
      </w:pPr>
    </w:p>
    <w:p w:rsidR="00C10254" w:rsidRPr="003A6EE1" w:rsidRDefault="00C10254" w:rsidP="00C10254">
      <w:pPr>
        <w:rPr>
          <w:rFonts w:cs="Times New Roman"/>
          <w:sz w:val="12"/>
          <w:szCs w:val="12"/>
        </w:rPr>
      </w:pPr>
    </w:p>
    <w:p w:rsidR="00C10254" w:rsidRPr="003A6EE1" w:rsidRDefault="00C10254" w:rsidP="00C10254">
      <w:pPr>
        <w:rPr>
          <w:rFonts w:cs="Times New Roman"/>
        </w:rPr>
      </w:pPr>
      <w:r w:rsidRPr="003A6EE1">
        <w:rPr>
          <w:rFonts w:cs="Times New Roman"/>
          <w:b/>
          <w:u w:val="single"/>
        </w:rPr>
        <w:t>Odwodnienie</w:t>
      </w:r>
      <w:r w:rsidRPr="003A6EE1">
        <w:rPr>
          <w:rFonts w:cs="Times New Roman"/>
          <w:u w:val="single"/>
        </w:rPr>
        <w:t xml:space="preserve"> </w:t>
      </w:r>
      <w:r w:rsidRPr="003A6EE1">
        <w:rPr>
          <w:rFonts w:cs="Times New Roman"/>
        </w:rPr>
        <w:t xml:space="preserve">– </w:t>
      </w:r>
      <w:r w:rsidR="00303BC2" w:rsidRPr="003A6EE1">
        <w:rPr>
          <w:rFonts w:cs="Times New Roman"/>
        </w:rPr>
        <w:t xml:space="preserve">rynny i rury spustowe </w:t>
      </w:r>
      <w:r w:rsidRPr="003A6EE1">
        <w:rPr>
          <w:rFonts w:cs="Times New Roman"/>
        </w:rPr>
        <w:t>w dobrym stanie technicznym, nie przecieka.</w:t>
      </w:r>
    </w:p>
    <w:p w:rsidR="00303BC2" w:rsidRPr="003A6EE1" w:rsidRDefault="00303BC2" w:rsidP="00C10254">
      <w:pPr>
        <w:rPr>
          <w:rFonts w:cs="Times New Roman"/>
        </w:rPr>
      </w:pPr>
    </w:p>
    <w:p w:rsidR="00C10254" w:rsidRPr="003A6EE1" w:rsidRDefault="00C10254" w:rsidP="00C10254">
      <w:pPr>
        <w:rPr>
          <w:rFonts w:cs="Times New Roman"/>
        </w:rPr>
      </w:pPr>
    </w:p>
    <w:p w:rsidR="00C10254" w:rsidRPr="003A6EE1" w:rsidRDefault="00C10254" w:rsidP="00C10254">
      <w:pPr>
        <w:ind w:left="720"/>
        <w:rPr>
          <w:rFonts w:cs="Times New Roman"/>
          <w:sz w:val="12"/>
          <w:szCs w:val="12"/>
        </w:rPr>
      </w:pPr>
    </w:p>
    <w:p w:rsidR="00C10254" w:rsidRPr="003A6EE1" w:rsidRDefault="00C10254" w:rsidP="00C10254">
      <w:pPr>
        <w:rPr>
          <w:rFonts w:cs="Times New Roman"/>
          <w:b/>
          <w:u w:val="single"/>
        </w:rPr>
      </w:pPr>
      <w:r w:rsidRPr="003A6EE1">
        <w:rPr>
          <w:rFonts w:cs="Times New Roman"/>
          <w:b/>
          <w:u w:val="single"/>
        </w:rPr>
        <w:t xml:space="preserve">Stan techniczny istniejącego budynku </w:t>
      </w:r>
      <w:r w:rsidR="00475FA3" w:rsidRPr="003A6EE1">
        <w:rPr>
          <w:rFonts w:cs="Times New Roman"/>
          <w:b/>
          <w:u w:val="single"/>
        </w:rPr>
        <w:t xml:space="preserve">Szkoły Podstawowej w Bądkowie, przeznaczonej do remontu </w:t>
      </w:r>
      <w:r w:rsidR="00475FA3" w:rsidRPr="003A6EE1">
        <w:rPr>
          <w:rFonts w:cs="Times New Roman"/>
          <w:b/>
          <w:u w:val="single"/>
        </w:rPr>
        <w:br/>
        <w:t xml:space="preserve">i utworzenia </w:t>
      </w:r>
      <w:r w:rsidR="00D603A5" w:rsidRPr="00D603A5">
        <w:rPr>
          <w:rFonts w:cs="Times New Roman"/>
          <w:b/>
          <w:u w:val="single"/>
        </w:rPr>
        <w:t xml:space="preserve">klubu dziecięcego </w:t>
      </w:r>
      <w:r w:rsidRPr="003A6EE1">
        <w:rPr>
          <w:rFonts w:cs="Times New Roman"/>
          <w:b/>
          <w:u w:val="single"/>
        </w:rPr>
        <w:t xml:space="preserve">ocenia się jako </w:t>
      </w:r>
      <w:r w:rsidR="00AA32A9" w:rsidRPr="003A6EE1">
        <w:rPr>
          <w:rFonts w:cs="Times New Roman"/>
          <w:b/>
          <w:u w:val="single"/>
        </w:rPr>
        <w:t>średni</w:t>
      </w:r>
      <w:r w:rsidRPr="003A6EE1">
        <w:rPr>
          <w:rFonts w:cs="Times New Roman"/>
          <w:b/>
          <w:u w:val="single"/>
        </w:rPr>
        <w:t xml:space="preserve">.  Stan techniczny pozwala na wykonanie projektowanych robót tj. </w:t>
      </w:r>
      <w:r w:rsidR="00475FA3" w:rsidRPr="003A6EE1">
        <w:rPr>
          <w:rFonts w:cs="Times New Roman"/>
          <w:b/>
          <w:u w:val="single"/>
        </w:rPr>
        <w:t xml:space="preserve">remontu budynku, wykonania ocieplenia i wymiany pokrycia dachu, w związku z utworzeniem </w:t>
      </w:r>
      <w:r w:rsidR="00D603A5" w:rsidRPr="00D603A5">
        <w:rPr>
          <w:rFonts w:cs="Times New Roman"/>
          <w:b/>
          <w:u w:val="single"/>
        </w:rPr>
        <w:t>klubu dziecięcego</w:t>
      </w:r>
      <w:r w:rsidRPr="003A6EE1">
        <w:rPr>
          <w:rFonts w:cs="Times New Roman"/>
          <w:b/>
          <w:u w:val="single"/>
        </w:rPr>
        <w:t xml:space="preserve">. Planowane roboty nie spowodują zagrożenia dla bezpieczeństwa użytkowników budynku ani obniżenia jego przydatności do użytkowania. </w:t>
      </w:r>
    </w:p>
    <w:p w:rsidR="00C10254" w:rsidRPr="003A6EE1" w:rsidRDefault="00C10254" w:rsidP="00C10254">
      <w:pPr>
        <w:rPr>
          <w:rFonts w:cs="Times New Roman"/>
          <w:b/>
          <w:u w:val="single"/>
        </w:rPr>
      </w:pPr>
    </w:p>
    <w:p w:rsidR="00C10254" w:rsidRPr="003A6EE1" w:rsidRDefault="00C10254" w:rsidP="00C10254">
      <w:pPr>
        <w:rPr>
          <w:rFonts w:cs="Times New Roman"/>
          <w:b/>
          <w:u w:val="single"/>
        </w:rPr>
      </w:pPr>
    </w:p>
    <w:p w:rsidR="00475FA3" w:rsidRPr="003A6EE1" w:rsidRDefault="00475FA3" w:rsidP="00C10254">
      <w:pPr>
        <w:rPr>
          <w:rFonts w:cs="Times New Roman"/>
          <w:b/>
          <w:u w:val="single"/>
        </w:rPr>
      </w:pPr>
    </w:p>
    <w:p w:rsidR="00C10254" w:rsidRPr="003A6EE1" w:rsidRDefault="00C10254" w:rsidP="00953C36">
      <w:pPr>
        <w:keepNext/>
        <w:numPr>
          <w:ilvl w:val="0"/>
          <w:numId w:val="49"/>
        </w:numPr>
        <w:spacing w:before="120" w:after="60"/>
        <w:outlineLvl w:val="1"/>
        <w:rPr>
          <w:rFonts w:cs="Times New Roman"/>
          <w:b/>
          <w:bCs/>
          <w:caps/>
          <w:sz w:val="22"/>
          <w:szCs w:val="22"/>
        </w:rPr>
      </w:pPr>
      <w:bookmarkStart w:id="330" w:name="_Toc378085923"/>
      <w:bookmarkStart w:id="331" w:name="_Toc52830976"/>
      <w:r w:rsidRPr="003A6EE1">
        <w:rPr>
          <w:rFonts w:cs="Times New Roman"/>
          <w:b/>
          <w:bCs/>
          <w:caps/>
          <w:sz w:val="22"/>
          <w:szCs w:val="22"/>
        </w:rPr>
        <w:lastRenderedPageBreak/>
        <w:t>Wnioski</w:t>
      </w:r>
      <w:bookmarkEnd w:id="330"/>
      <w:bookmarkEnd w:id="331"/>
    </w:p>
    <w:p w:rsidR="00C10254" w:rsidRPr="003A6EE1" w:rsidRDefault="00C10254" w:rsidP="00C10254">
      <w:pPr>
        <w:rPr>
          <w:rFonts w:cs="Times New Roman"/>
        </w:rPr>
      </w:pPr>
      <w:r w:rsidRPr="003A6EE1">
        <w:rPr>
          <w:rFonts w:cs="Times New Roman"/>
        </w:rPr>
        <w:t>W wyniku przeprowadzonych oględzin budynku oraz przeprowadzonej analizy i sprawdzenia stanów granicznych nośności i użytkowalności, w oparciu o posiadaną wiedzę co do stanu technicznego ocenianego budynku stwierdza się co następuje:</w:t>
      </w:r>
    </w:p>
    <w:p w:rsidR="00C10254" w:rsidRPr="003A6EE1" w:rsidRDefault="00C10254" w:rsidP="00C10254">
      <w:pPr>
        <w:rPr>
          <w:rFonts w:cs="Times New Roman"/>
        </w:rPr>
      </w:pPr>
    </w:p>
    <w:p w:rsidR="00C10254" w:rsidRPr="003A6EE1" w:rsidRDefault="00C10254" w:rsidP="00953C36">
      <w:pPr>
        <w:numPr>
          <w:ilvl w:val="0"/>
          <w:numId w:val="48"/>
        </w:numPr>
        <w:rPr>
          <w:rFonts w:cs="Times New Roman"/>
        </w:rPr>
      </w:pPr>
      <w:r w:rsidRPr="003A6EE1">
        <w:rPr>
          <w:rFonts w:cs="Times New Roman"/>
        </w:rPr>
        <w:t xml:space="preserve">Stan techniczny istniejącego budynku ocenia się jako </w:t>
      </w:r>
      <w:r w:rsidR="00AA32A9" w:rsidRPr="003A6EE1">
        <w:rPr>
          <w:rFonts w:cs="Times New Roman"/>
        </w:rPr>
        <w:t>średni</w:t>
      </w:r>
      <w:r w:rsidRPr="003A6EE1">
        <w:rPr>
          <w:rFonts w:cs="Times New Roman"/>
        </w:rPr>
        <w:t>;</w:t>
      </w:r>
    </w:p>
    <w:p w:rsidR="00C10254" w:rsidRPr="003A6EE1" w:rsidRDefault="00C10254" w:rsidP="00AA32A9">
      <w:pPr>
        <w:ind w:left="1440"/>
        <w:jc w:val="center"/>
        <w:rPr>
          <w:rFonts w:cs="Times New Roman"/>
          <w:sz w:val="12"/>
          <w:szCs w:val="12"/>
        </w:rPr>
      </w:pPr>
    </w:p>
    <w:p w:rsidR="00C10254" w:rsidRPr="003A6EE1" w:rsidRDefault="00C10254" w:rsidP="00953C36">
      <w:pPr>
        <w:numPr>
          <w:ilvl w:val="0"/>
          <w:numId w:val="48"/>
        </w:numPr>
        <w:rPr>
          <w:rFonts w:cs="Times New Roman"/>
        </w:rPr>
      </w:pPr>
      <w:r w:rsidRPr="003A6EE1">
        <w:rPr>
          <w:rFonts w:cs="Times New Roman"/>
        </w:rPr>
        <w:t>Planowane roboty budowlane nie pogorszą bezpieczeństwa konstrukcji ani bezpieczeństwa u</w:t>
      </w:r>
      <w:r w:rsidR="00AA32A9" w:rsidRPr="003A6EE1">
        <w:rPr>
          <w:rFonts w:cs="Times New Roman"/>
        </w:rPr>
        <w:t>żytkowania istniejącego budynku;</w:t>
      </w:r>
    </w:p>
    <w:p w:rsidR="00AA32A9" w:rsidRPr="003A6EE1" w:rsidRDefault="00AA32A9" w:rsidP="00AA32A9">
      <w:pPr>
        <w:pStyle w:val="Akapitzlist"/>
        <w:rPr>
          <w:rFonts w:cs="Times New Roman"/>
        </w:rPr>
      </w:pPr>
    </w:p>
    <w:p w:rsidR="00AA32A9" w:rsidRPr="003A6EE1" w:rsidRDefault="00AA32A9" w:rsidP="00953C36">
      <w:pPr>
        <w:numPr>
          <w:ilvl w:val="0"/>
          <w:numId w:val="48"/>
        </w:numPr>
        <w:rPr>
          <w:rFonts w:cs="Times New Roman"/>
        </w:rPr>
      </w:pPr>
      <w:r w:rsidRPr="003A6EE1">
        <w:rPr>
          <w:rFonts w:cs="Times New Roman"/>
        </w:rPr>
        <w:t>Zaleca się wykonanie ocieplenia dachu oraz ścian w celu zabezpieczenia budynku przed dalszą degradacją;</w:t>
      </w:r>
    </w:p>
    <w:p w:rsidR="00475FA3" w:rsidRPr="003A6EE1" w:rsidRDefault="00475FA3" w:rsidP="00475FA3">
      <w:pPr>
        <w:pStyle w:val="Akapitzlist"/>
        <w:rPr>
          <w:rFonts w:cs="Times New Roman"/>
        </w:rPr>
      </w:pPr>
    </w:p>
    <w:p w:rsidR="00475FA3" w:rsidRPr="003A6EE1" w:rsidRDefault="00475FA3" w:rsidP="00953C36">
      <w:pPr>
        <w:numPr>
          <w:ilvl w:val="0"/>
          <w:numId w:val="48"/>
        </w:numPr>
        <w:rPr>
          <w:rFonts w:cs="Times New Roman"/>
        </w:rPr>
      </w:pPr>
      <w:r w:rsidRPr="003A6EE1">
        <w:rPr>
          <w:rFonts w:cs="Times New Roman"/>
        </w:rPr>
        <w:t>Zaleca się wykonanie wieńca obwodowego w celu wzmocnienia konstrukcji ścian zewnętrznych oraz przedłużenia okresu użytkowalności obiektu;</w:t>
      </w:r>
    </w:p>
    <w:p w:rsidR="00AA32A9" w:rsidRPr="003A6EE1" w:rsidRDefault="00AA32A9" w:rsidP="00AA32A9">
      <w:pPr>
        <w:pStyle w:val="Akapitzlist"/>
        <w:rPr>
          <w:rFonts w:cs="Times New Roman"/>
        </w:rPr>
      </w:pPr>
    </w:p>
    <w:p w:rsidR="00C10254" w:rsidRPr="003A6EE1" w:rsidRDefault="00C10254" w:rsidP="00C10254">
      <w:pPr>
        <w:rPr>
          <w:rFonts w:cs="Times New Roman"/>
          <w:sz w:val="12"/>
          <w:szCs w:val="12"/>
        </w:rPr>
      </w:pPr>
    </w:p>
    <w:p w:rsidR="00C10254" w:rsidRPr="00D603A5" w:rsidRDefault="00C10254" w:rsidP="00C10254">
      <w:pPr>
        <w:rPr>
          <w:rFonts w:cs="Times New Roman"/>
          <w:b/>
        </w:rPr>
      </w:pPr>
      <w:r w:rsidRPr="003A6EE1">
        <w:rPr>
          <w:rFonts w:cs="Times New Roman"/>
        </w:rPr>
        <w:t xml:space="preserve">Planowane roboty budowlane polegające na </w:t>
      </w:r>
      <w:r w:rsidR="00475FA3" w:rsidRPr="003A6EE1">
        <w:rPr>
          <w:rFonts w:cs="Times New Roman"/>
        </w:rPr>
        <w:t xml:space="preserve">remoncie budynku szkoły podstawowej w Bądkowie w związku </w:t>
      </w:r>
      <w:r w:rsidR="00475FA3" w:rsidRPr="003A6EE1">
        <w:rPr>
          <w:rFonts w:cs="Times New Roman"/>
        </w:rPr>
        <w:br/>
        <w:t xml:space="preserve">z przeznaczeniem pomieszczeń na utworzenie </w:t>
      </w:r>
      <w:r w:rsidR="00D603A5">
        <w:t>klubu dziecięcego</w:t>
      </w:r>
      <w:r w:rsidR="00AA32A9" w:rsidRPr="003A6EE1">
        <w:rPr>
          <w:rFonts w:cs="Times New Roman"/>
        </w:rPr>
        <w:t xml:space="preserve">, </w:t>
      </w:r>
      <w:r w:rsidRPr="003A6EE1">
        <w:rPr>
          <w:rFonts w:cs="Times New Roman"/>
        </w:rPr>
        <w:t xml:space="preserve">nie wpłyną negatywnie na istniejącą konstrukcję budynku </w:t>
      </w:r>
      <w:r w:rsidR="00AA32A9" w:rsidRPr="003A6EE1">
        <w:rPr>
          <w:rFonts w:cs="Times New Roman"/>
        </w:rPr>
        <w:t xml:space="preserve">poł. na działce o nr ewid. </w:t>
      </w:r>
      <w:r w:rsidR="00475FA3" w:rsidRPr="003A6EE1">
        <w:rPr>
          <w:rFonts w:cs="Times New Roman"/>
        </w:rPr>
        <w:t>57 w obrębie ewid. 0001</w:t>
      </w:r>
      <w:r w:rsidRPr="003A6EE1">
        <w:rPr>
          <w:rFonts w:cs="Times New Roman"/>
        </w:rPr>
        <w:t xml:space="preserve"> </w:t>
      </w:r>
      <w:r w:rsidR="00475FA3" w:rsidRPr="003A6EE1">
        <w:rPr>
          <w:rFonts w:cs="Times New Roman"/>
        </w:rPr>
        <w:t>Bądków, jednostka ewid. 140604</w:t>
      </w:r>
      <w:r w:rsidRPr="003A6EE1">
        <w:rPr>
          <w:rFonts w:cs="Times New Roman"/>
        </w:rPr>
        <w:t xml:space="preserve">_2 </w:t>
      </w:r>
      <w:r w:rsidR="00475FA3" w:rsidRPr="003A6EE1">
        <w:rPr>
          <w:rFonts w:cs="Times New Roman"/>
        </w:rPr>
        <w:t>Goszczyn</w:t>
      </w:r>
      <w:r w:rsidRPr="003A6EE1">
        <w:rPr>
          <w:rFonts w:cs="Times New Roman"/>
        </w:rPr>
        <w:t xml:space="preserve">. Szczegóły wykonania robót budowlanych określa projekt </w:t>
      </w:r>
      <w:r w:rsidR="00475FA3" w:rsidRPr="003A6EE1">
        <w:rPr>
          <w:rFonts w:cs="Times New Roman"/>
        </w:rPr>
        <w:t>remontu</w:t>
      </w:r>
      <w:r w:rsidRPr="003A6EE1">
        <w:rPr>
          <w:rFonts w:cs="Times New Roman"/>
        </w:rPr>
        <w:t>.</w:t>
      </w:r>
    </w:p>
    <w:p w:rsidR="00475FA3" w:rsidRPr="003A6EE1" w:rsidRDefault="00475FA3" w:rsidP="00C10254">
      <w:pPr>
        <w:rPr>
          <w:rFonts w:cs="Times New Roman"/>
        </w:rPr>
      </w:pPr>
    </w:p>
    <w:p w:rsidR="00475FA3" w:rsidRPr="003A6EE1" w:rsidRDefault="00475FA3" w:rsidP="00C10254">
      <w:pPr>
        <w:rPr>
          <w:rFonts w:cs="Times New Roman"/>
        </w:rPr>
      </w:pPr>
    </w:p>
    <w:p w:rsidR="00475FA3" w:rsidRPr="003A6EE1" w:rsidRDefault="00475FA3" w:rsidP="00475FA3">
      <w:pPr>
        <w:ind w:left="3828"/>
        <w:jc w:val="left"/>
      </w:pPr>
      <w:r w:rsidRPr="003A6EE1">
        <w:t xml:space="preserve">opracował: </w:t>
      </w:r>
      <w:r w:rsidRPr="003A6EE1">
        <w:tab/>
      </w:r>
      <w:r w:rsidRPr="003A6EE1">
        <w:tab/>
      </w:r>
      <w:r w:rsidRPr="003A6EE1">
        <w:tab/>
      </w:r>
    </w:p>
    <w:p w:rsidR="00475FA3" w:rsidRPr="003A6EE1" w:rsidRDefault="00475FA3" w:rsidP="00475FA3">
      <w:pPr>
        <w:ind w:left="3828"/>
        <w:jc w:val="left"/>
        <w:rPr>
          <w:b/>
        </w:rPr>
      </w:pPr>
      <w:r w:rsidRPr="003A6EE1">
        <w:rPr>
          <w:b/>
        </w:rPr>
        <w:t xml:space="preserve">mgr inż.  Wojciech Górecki </w:t>
      </w:r>
    </w:p>
    <w:p w:rsidR="00475FA3" w:rsidRPr="003A6EE1" w:rsidRDefault="00475FA3" w:rsidP="00475FA3">
      <w:pPr>
        <w:ind w:left="3828"/>
        <w:jc w:val="left"/>
        <w:rPr>
          <w:rFonts w:asciiTheme="minorHAnsi" w:hAnsiTheme="minorHAnsi" w:cs="Arial"/>
          <w:i/>
          <w:sz w:val="16"/>
          <w:szCs w:val="16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Pr="003A6EE1">
        <w:rPr>
          <w:rFonts w:asciiTheme="minorHAnsi" w:hAnsiTheme="minorHAnsi" w:cs="Arial"/>
          <w:i/>
          <w:sz w:val="16"/>
          <w:szCs w:val="16"/>
        </w:rPr>
        <w:t xml:space="preserve">WA-181/02 </w:t>
      </w: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75FA3" w:rsidRPr="003A6EE1" w:rsidRDefault="00475FA3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  <w:r w:rsidRPr="003A6EE1">
        <w:rPr>
          <w:b/>
          <w:bCs/>
          <w:caps/>
          <w:spacing w:val="4"/>
          <w:sz w:val="40"/>
          <w:szCs w:val="40"/>
          <w:u w:val="single"/>
        </w:rPr>
        <w:lastRenderedPageBreak/>
        <w:t>informacja dotycząca bioz</w:t>
      </w:r>
    </w:p>
    <w:p w:rsidR="00433E60" w:rsidRPr="003A6EE1" w:rsidRDefault="00433E60" w:rsidP="00433E60">
      <w:pPr>
        <w:spacing w:after="120" w:line="360" w:lineRule="auto"/>
        <w:jc w:val="center"/>
        <w:rPr>
          <w:b/>
          <w:bCs/>
          <w:caps/>
          <w:spacing w:val="4"/>
          <w:sz w:val="40"/>
          <w:szCs w:val="40"/>
          <w:u w:val="single"/>
        </w:rPr>
      </w:pPr>
    </w:p>
    <w:p w:rsidR="00D603A5" w:rsidRDefault="00433E60" w:rsidP="000C35D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 xml:space="preserve">temat: </w:t>
      </w:r>
      <w:r w:rsidR="000C35D0" w:rsidRPr="003A6EE1">
        <w:rPr>
          <w:bCs/>
          <w:caps/>
          <w:sz w:val="24"/>
          <w:szCs w:val="24"/>
        </w:rPr>
        <w:t xml:space="preserve">remont budynku publicznej szkoły podstawowej w bądkowie </w:t>
      </w:r>
      <w:r w:rsidR="000C35D0" w:rsidRPr="003A6EE1">
        <w:rPr>
          <w:bCs/>
          <w:caps/>
          <w:sz w:val="24"/>
          <w:szCs w:val="24"/>
        </w:rPr>
        <w:br/>
        <w:t xml:space="preserve">z przeznaczeniem na utworzenie </w:t>
      </w:r>
      <w:r w:rsidR="00D603A5" w:rsidRPr="00D603A5">
        <w:rPr>
          <w:bCs/>
          <w:caps/>
          <w:sz w:val="24"/>
          <w:szCs w:val="24"/>
        </w:rPr>
        <w:t xml:space="preserve">klubu dziecięcego </w:t>
      </w:r>
    </w:p>
    <w:p w:rsidR="00433E60" w:rsidRPr="003A6EE1" w:rsidRDefault="000C35D0" w:rsidP="000C35D0">
      <w:pPr>
        <w:jc w:val="center"/>
        <w:rPr>
          <w:bCs/>
          <w:caps/>
          <w:sz w:val="24"/>
          <w:szCs w:val="24"/>
        </w:rPr>
      </w:pPr>
      <w:r w:rsidRPr="003A6EE1">
        <w:rPr>
          <w:bCs/>
          <w:caps/>
          <w:sz w:val="24"/>
          <w:szCs w:val="24"/>
        </w:rPr>
        <w:t>w ramach programu maluch +</w:t>
      </w:r>
    </w:p>
    <w:p w:rsidR="00433E60" w:rsidRPr="003A6EE1" w:rsidRDefault="00433E60" w:rsidP="00433E60">
      <w:pPr>
        <w:jc w:val="center"/>
        <w:rPr>
          <w:bCs/>
          <w:caps/>
        </w:rPr>
      </w:pPr>
    </w:p>
    <w:p w:rsidR="00433E60" w:rsidRPr="003A6EE1" w:rsidRDefault="00433E60" w:rsidP="00433E60">
      <w:pPr>
        <w:jc w:val="center"/>
        <w:rPr>
          <w:spacing w:val="6"/>
          <w:sz w:val="22"/>
        </w:rPr>
      </w:pPr>
      <w:r w:rsidRPr="003A6EE1">
        <w:rPr>
          <w:spacing w:val="6"/>
          <w:sz w:val="22"/>
        </w:rPr>
        <w:t xml:space="preserve">KATEGORIA </w:t>
      </w:r>
      <w:r w:rsidRPr="003A6EE1">
        <w:rPr>
          <w:b/>
          <w:spacing w:val="6"/>
          <w:sz w:val="22"/>
        </w:rPr>
        <w:t>IX</w:t>
      </w:r>
      <w:r w:rsidRPr="003A6EE1">
        <w:rPr>
          <w:spacing w:val="6"/>
          <w:sz w:val="22"/>
        </w:rPr>
        <w:t xml:space="preserve"> (dziewiąta)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  <w:r w:rsidRPr="003A6EE1">
        <w:rPr>
          <w:bCs/>
          <w:spacing w:val="6"/>
        </w:rPr>
        <w:t xml:space="preserve">dz. nr </w:t>
      </w:r>
      <w:r w:rsidR="000C35D0" w:rsidRPr="003A6EE1">
        <w:rPr>
          <w:b/>
          <w:bCs/>
          <w:spacing w:val="6"/>
        </w:rPr>
        <w:t>57</w:t>
      </w:r>
      <w:r w:rsidRPr="003A6EE1">
        <w:rPr>
          <w:b/>
          <w:bCs/>
          <w:spacing w:val="6"/>
        </w:rPr>
        <w:t xml:space="preserve">,  </w:t>
      </w:r>
      <w:r w:rsidRPr="003A6EE1">
        <w:rPr>
          <w:bCs/>
          <w:spacing w:val="6"/>
        </w:rPr>
        <w:t>z obrębu</w:t>
      </w:r>
      <w:r w:rsidR="000C35D0" w:rsidRPr="003A6EE1">
        <w:rPr>
          <w:b/>
          <w:bCs/>
          <w:spacing w:val="6"/>
        </w:rPr>
        <w:t xml:space="preserve"> 0001</w:t>
      </w:r>
      <w:r w:rsidRPr="003A6EE1">
        <w:rPr>
          <w:b/>
          <w:bCs/>
          <w:spacing w:val="6"/>
        </w:rPr>
        <w:t xml:space="preserve"> </w:t>
      </w:r>
      <w:r w:rsidR="000C35D0" w:rsidRPr="003A6EE1">
        <w:rPr>
          <w:b/>
          <w:bCs/>
          <w:spacing w:val="6"/>
        </w:rPr>
        <w:t>Bądków</w:t>
      </w:r>
      <w:r w:rsidRPr="003A6EE1">
        <w:rPr>
          <w:bCs/>
          <w:spacing w:val="6"/>
        </w:rPr>
        <w:t>, jednostka ewidencyjna</w:t>
      </w:r>
      <w:r w:rsidRPr="003A6EE1">
        <w:rPr>
          <w:b/>
          <w:bCs/>
          <w:spacing w:val="6"/>
        </w:rPr>
        <w:t xml:space="preserve"> </w:t>
      </w:r>
      <w:r w:rsidR="000C35D0" w:rsidRPr="003A6EE1">
        <w:rPr>
          <w:rFonts w:cs="Arial"/>
          <w:b/>
        </w:rPr>
        <w:t>140604</w:t>
      </w:r>
      <w:r w:rsidRPr="003A6EE1">
        <w:rPr>
          <w:rFonts w:cs="Arial"/>
          <w:b/>
        </w:rPr>
        <w:t>_2</w:t>
      </w:r>
      <w:r w:rsidRPr="003A6EE1">
        <w:rPr>
          <w:b/>
          <w:bCs/>
          <w:spacing w:val="6"/>
        </w:rPr>
        <w:t xml:space="preserve"> </w:t>
      </w:r>
      <w:r w:rsidR="000C35D0" w:rsidRPr="003A6EE1">
        <w:rPr>
          <w:b/>
          <w:bCs/>
          <w:spacing w:val="6"/>
        </w:rPr>
        <w:t>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/>
          <w:bCs/>
          <w:spacing w:val="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center"/>
        <w:rPr>
          <w:bCs/>
          <w:spacing w:val="6"/>
        </w:rPr>
      </w:pPr>
    </w:p>
    <w:p w:rsidR="00433E60" w:rsidRPr="003A6EE1" w:rsidRDefault="00433E60" w:rsidP="00433E60">
      <w:pPr>
        <w:jc w:val="center"/>
        <w:rPr>
          <w:b/>
          <w:bCs/>
          <w:caps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Inwestor: 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b/>
          <w:bCs/>
          <w:lang w:val="pt-PT"/>
        </w:rPr>
        <w:t xml:space="preserve">GMINA </w:t>
      </w:r>
      <w:r w:rsidR="000C35D0" w:rsidRPr="003A6EE1">
        <w:rPr>
          <w:b/>
          <w:bCs/>
          <w:lang w:val="pt-PT"/>
        </w:rPr>
        <w:t>GOSZCZYN</w:t>
      </w:r>
      <w:r w:rsidRPr="003A6EE1">
        <w:rPr>
          <w:sz w:val="18"/>
          <w:szCs w:val="18"/>
          <w:lang w:val="pt-PT"/>
        </w:rPr>
        <w:t>,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  <w:r w:rsidRPr="003A6EE1">
        <w:rPr>
          <w:sz w:val="18"/>
          <w:szCs w:val="18"/>
          <w:lang w:val="pt-PT"/>
        </w:rPr>
        <w:t xml:space="preserve"> </w:t>
      </w:r>
      <w:r w:rsidR="000C35D0" w:rsidRPr="003A6EE1">
        <w:rPr>
          <w:sz w:val="18"/>
          <w:szCs w:val="18"/>
          <w:lang w:val="pt-PT"/>
        </w:rPr>
        <w:t>UL. BĄDKOWSKA 2, 05-610</w:t>
      </w:r>
      <w:r w:rsidRPr="003A6EE1">
        <w:rPr>
          <w:sz w:val="18"/>
          <w:szCs w:val="18"/>
          <w:lang w:val="pt-PT"/>
        </w:rPr>
        <w:t xml:space="preserve"> </w:t>
      </w:r>
      <w:r w:rsidR="000C35D0" w:rsidRPr="003A6EE1">
        <w:rPr>
          <w:sz w:val="18"/>
          <w:szCs w:val="18"/>
          <w:lang w:val="pt-PT"/>
        </w:rPr>
        <w:t>GOSZCZYN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  <w:lang w:val="pt-PT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  <w:lang w:val="pt-PT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Jednostka projektowa: </w:t>
      </w:r>
    </w:p>
    <w:p w:rsidR="00433E6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Best Plan Studio Sp. z o. o.</w:t>
      </w:r>
    </w:p>
    <w:p w:rsidR="000C35D0" w:rsidRPr="003A6EE1" w:rsidRDefault="000C35D0" w:rsidP="00433E60">
      <w:pPr>
        <w:autoSpaceDE w:val="0"/>
        <w:autoSpaceDN w:val="0"/>
        <w:adjustRightInd w:val="0"/>
        <w:ind w:left="360"/>
        <w:jc w:val="left"/>
        <w:rPr>
          <w:b/>
        </w:rPr>
      </w:pPr>
      <w:r w:rsidRPr="003A6EE1">
        <w:rPr>
          <w:b/>
        </w:rPr>
        <w:t>Kruszewek 8a, 05-652 Pniewy</w:t>
      </w: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18"/>
          <w:szCs w:val="18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sz w:val="8"/>
          <w:szCs w:val="8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>Projektanci:</w:t>
      </w:r>
    </w:p>
    <w:p w:rsidR="00433E60" w:rsidRPr="003A6EE1" w:rsidRDefault="00433E60" w:rsidP="00433E60">
      <w:pPr>
        <w:spacing w:after="60"/>
        <w:rPr>
          <w:b/>
          <w:sz w:val="16"/>
          <w:szCs w:val="16"/>
        </w:rPr>
      </w:pPr>
      <w:r w:rsidRPr="003A6EE1">
        <w:rPr>
          <w:b/>
          <w:sz w:val="16"/>
          <w:szCs w:val="16"/>
        </w:rPr>
        <w:t>Informacja  BIOZ:</w:t>
      </w:r>
    </w:p>
    <w:tbl>
      <w:tblPr>
        <w:tblStyle w:val="Tabela-Siatka1"/>
        <w:tblW w:w="0" w:type="auto"/>
        <w:tblInd w:w="108" w:type="dxa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242"/>
        <w:gridCol w:w="2694"/>
        <w:gridCol w:w="2433"/>
        <w:gridCol w:w="2433"/>
      </w:tblGrid>
      <w:tr w:rsidR="00433E60" w:rsidRPr="003A6EE1" w:rsidTr="00F1450A">
        <w:trPr>
          <w:trHeight w:val="1228"/>
        </w:trPr>
        <w:tc>
          <w:tcPr>
            <w:tcW w:w="1242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Projektant:</w:t>
            </w:r>
          </w:p>
        </w:tc>
        <w:tc>
          <w:tcPr>
            <w:tcW w:w="2694" w:type="dxa"/>
            <w:vAlign w:val="center"/>
          </w:tcPr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mgr inż. arch. TOMASZ GŁOWIŃSKI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 xml:space="preserve">adres: ul. Sarmacka 22/125, </w:t>
            </w:r>
          </w:p>
          <w:p w:rsidR="00433E60" w:rsidRPr="003A6EE1" w:rsidRDefault="00433E60" w:rsidP="00433E60">
            <w:pPr>
              <w:spacing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b/>
                <w:bCs/>
                <w:sz w:val="16"/>
                <w:szCs w:val="16"/>
                <w:lang w:eastAsia="en-US"/>
              </w:rPr>
              <w:t>02-972 Warszawa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Arial"/>
                <w:sz w:val="16"/>
                <w:szCs w:val="16"/>
                <w:lang w:eastAsia="en-US"/>
              </w:rPr>
            </w:pP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nr </w:t>
            </w:r>
            <w:proofErr w:type="spellStart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upr</w:t>
            </w:r>
            <w:proofErr w:type="spellEnd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. 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 xml:space="preserve">MA/004/14 - </w:t>
            </w:r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 </w:t>
            </w:r>
            <w:proofErr w:type="spellStart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>upr</w:t>
            </w:r>
            <w:proofErr w:type="spellEnd"/>
            <w:r w:rsidRPr="003A6EE1">
              <w:rPr>
                <w:rFonts w:eastAsia="Calibri" w:cs="Times New Roman"/>
                <w:sz w:val="16"/>
                <w:szCs w:val="16"/>
                <w:lang w:eastAsia="en-US"/>
              </w:rPr>
              <w:t xml:space="preserve">. bud. do projektowania bez ograniczeń w specjalności </w:t>
            </w:r>
            <w:r w:rsidRPr="003A6EE1">
              <w:rPr>
                <w:rFonts w:eastAsia="Calibri" w:cs="Times New Roman"/>
                <w:b/>
                <w:sz w:val="16"/>
                <w:szCs w:val="16"/>
                <w:lang w:eastAsia="en-US"/>
              </w:rPr>
              <w:t>architektonicznej</w:t>
            </w:r>
          </w:p>
        </w:tc>
        <w:tc>
          <w:tcPr>
            <w:tcW w:w="2433" w:type="dxa"/>
            <w:vAlign w:val="center"/>
          </w:tcPr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  <w:p w:rsidR="00433E60" w:rsidRPr="003A6EE1" w:rsidRDefault="00433E60" w:rsidP="00433E60">
            <w:pPr>
              <w:spacing w:after="200" w:line="276" w:lineRule="auto"/>
              <w:jc w:val="center"/>
              <w:rPr>
                <w:rFonts w:eastAsia="Calibri" w:cs="Times New Roman"/>
                <w:sz w:val="16"/>
                <w:szCs w:val="16"/>
                <w:lang w:eastAsia="en-US"/>
              </w:rPr>
            </w:pPr>
          </w:p>
        </w:tc>
      </w:tr>
    </w:tbl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autoSpaceDE w:val="0"/>
        <w:autoSpaceDN w:val="0"/>
        <w:adjustRightInd w:val="0"/>
        <w:ind w:left="360"/>
        <w:jc w:val="left"/>
        <w:rPr>
          <w:b/>
          <w:i/>
          <w:sz w:val="16"/>
          <w:szCs w:val="16"/>
        </w:rPr>
      </w:pPr>
    </w:p>
    <w:p w:rsidR="00433E60" w:rsidRPr="003A6EE1" w:rsidRDefault="00433E60" w:rsidP="00433E60">
      <w:pPr>
        <w:pBdr>
          <w:top w:val="single" w:sz="4" w:space="1" w:color="auto"/>
        </w:pBdr>
        <w:rPr>
          <w:b/>
          <w:bCs/>
          <w:sz w:val="16"/>
          <w:szCs w:val="16"/>
        </w:rPr>
      </w:pPr>
      <w:r w:rsidRPr="003A6EE1">
        <w:rPr>
          <w:b/>
          <w:bCs/>
          <w:sz w:val="16"/>
          <w:szCs w:val="16"/>
        </w:rPr>
        <w:t xml:space="preserve">Data opracowania: </w:t>
      </w:r>
    </w:p>
    <w:p w:rsidR="00433E60" w:rsidRPr="003A6EE1" w:rsidRDefault="0056563F" w:rsidP="00433E60">
      <w:pPr>
        <w:autoSpaceDE w:val="0"/>
        <w:autoSpaceDN w:val="0"/>
        <w:adjustRightInd w:val="0"/>
        <w:ind w:left="360"/>
        <w:jc w:val="left"/>
        <w:rPr>
          <w:b/>
          <w:bCs/>
        </w:rPr>
      </w:pPr>
      <w:r>
        <w:rPr>
          <w:b/>
          <w:bCs/>
        </w:rPr>
        <w:t>12</w:t>
      </w:r>
      <w:r w:rsidR="000C35D0" w:rsidRPr="003A6EE1">
        <w:rPr>
          <w:b/>
          <w:bCs/>
        </w:rPr>
        <w:t>.10.2020 r.</w:t>
      </w:r>
      <w:r w:rsidR="00433E60" w:rsidRPr="003A6EE1">
        <w:rPr>
          <w:b/>
          <w:bCs/>
        </w:rPr>
        <w:t xml:space="preserve"> </w:t>
      </w:r>
      <w:r w:rsidR="000C35D0" w:rsidRPr="003A6EE1">
        <w:rPr>
          <w:b/>
          <w:bCs/>
        </w:rPr>
        <w:t xml:space="preserve"> </w:t>
      </w:r>
    </w:p>
    <w:p w:rsidR="00F414DC" w:rsidRPr="003A6EE1" w:rsidRDefault="00F414DC" w:rsidP="00F414DC">
      <w:pPr>
        <w:pStyle w:val="Nagwek1"/>
        <w:pageBreakBefore/>
        <w:rPr>
          <w:sz w:val="28"/>
          <w:szCs w:val="28"/>
        </w:rPr>
      </w:pPr>
      <w:bookmarkStart w:id="332" w:name="_Toc52830977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6</w:t>
      </w:r>
      <w:r w:rsidRPr="003A6EE1">
        <w:rPr>
          <w:sz w:val="28"/>
          <w:szCs w:val="28"/>
        </w:rPr>
        <w:t>: INFORMACJA BIOZ</w:t>
      </w:r>
      <w:bookmarkEnd w:id="332"/>
      <w:r w:rsidRPr="003A6EE1">
        <w:rPr>
          <w:sz w:val="28"/>
          <w:szCs w:val="28"/>
        </w:rPr>
        <w:t xml:space="preserve"> </w:t>
      </w:r>
    </w:p>
    <w:p w:rsidR="00EB53AC" w:rsidRPr="003A6EE1" w:rsidRDefault="00EB53AC" w:rsidP="00792B8B">
      <w:pPr>
        <w:jc w:val="center"/>
        <w:rPr>
          <w:sz w:val="24"/>
        </w:rPr>
      </w:pPr>
      <w:bookmarkStart w:id="333" w:name="_Toc266865301"/>
      <w:bookmarkStart w:id="334" w:name="_Toc268679488"/>
      <w:bookmarkStart w:id="335" w:name="_Toc288117605"/>
      <w:bookmarkStart w:id="336" w:name="_Toc324416036"/>
      <w:r w:rsidRPr="003A6EE1">
        <w:rPr>
          <w:sz w:val="24"/>
        </w:rPr>
        <w:t>„</w:t>
      </w:r>
      <w:r w:rsidR="00FA0018" w:rsidRPr="003A6EE1">
        <w:rPr>
          <w:sz w:val="24"/>
        </w:rPr>
        <w:t>Informacja</w:t>
      </w:r>
      <w:r w:rsidRPr="003A6EE1">
        <w:rPr>
          <w:sz w:val="24"/>
        </w:rPr>
        <w:t xml:space="preserve"> dotycząca bezpieczeństwa i ochrony zdrowia”</w:t>
      </w:r>
    </w:p>
    <w:p w:rsidR="000E0633" w:rsidRPr="003A6EE1" w:rsidRDefault="000E0633" w:rsidP="00792B8B">
      <w:pPr>
        <w:jc w:val="center"/>
      </w:pPr>
      <w:r w:rsidRPr="003A6EE1">
        <w:t xml:space="preserve">Adres autora informacji BIOZ: ul. </w:t>
      </w:r>
      <w:r w:rsidR="007F14F9" w:rsidRPr="003A6EE1">
        <w:t>Sarmacka 22/125</w:t>
      </w:r>
      <w:r w:rsidR="00373EDD" w:rsidRPr="003A6EE1">
        <w:t xml:space="preserve">, </w:t>
      </w:r>
      <w:r w:rsidR="00433E60" w:rsidRPr="003A6EE1">
        <w:t>02-97</w:t>
      </w:r>
      <w:r w:rsidR="007F14F9" w:rsidRPr="003A6EE1">
        <w:t>2</w:t>
      </w:r>
      <w:r w:rsidR="00373EDD" w:rsidRPr="003A6EE1">
        <w:t xml:space="preserve"> </w:t>
      </w:r>
      <w:r w:rsidR="007F14F9" w:rsidRPr="003A6EE1">
        <w:t>Warszawa</w:t>
      </w:r>
    </w:p>
    <w:p w:rsidR="00F414DC" w:rsidRPr="003A6EE1" w:rsidRDefault="00E24EDD" w:rsidP="00953C36">
      <w:pPr>
        <w:pStyle w:val="Nagwek2"/>
        <w:numPr>
          <w:ilvl w:val="0"/>
          <w:numId w:val="20"/>
        </w:numPr>
      </w:pPr>
      <w:bookmarkStart w:id="337" w:name="_Toc500279750"/>
      <w:bookmarkStart w:id="338" w:name="_Toc52830978"/>
      <w:r w:rsidRPr="003A6EE1">
        <w:t>W</w:t>
      </w:r>
      <w:r w:rsidR="00F414DC" w:rsidRPr="003A6EE1">
        <w:t>STĘP</w:t>
      </w:r>
      <w:bookmarkEnd w:id="337"/>
      <w:bookmarkEnd w:id="338"/>
    </w:p>
    <w:p w:rsidR="00F414DC" w:rsidRPr="003A6EE1" w:rsidRDefault="00F414DC" w:rsidP="00F414DC">
      <w:pPr>
        <w:pStyle w:val="Akapitzlist"/>
        <w:ind w:left="360"/>
        <w:rPr>
          <w:bCs/>
        </w:rPr>
      </w:pPr>
      <w:bookmarkStart w:id="339" w:name="_Toc292748039"/>
      <w:bookmarkStart w:id="340" w:name="_Toc311323494"/>
      <w:r w:rsidRPr="003A6EE1">
        <w:t xml:space="preserve">Przedmiotem opracowania jest Informacja Dotycząca Bezpieczeństwa I Ochrony zdrowia dla inwestycji polegającej na </w:t>
      </w:r>
      <w:r w:rsidR="000C35D0" w:rsidRPr="003A6EE1">
        <w:t xml:space="preserve">remoncie budynku publicznej szkoły podstawowej w Bądkowie z przeznaczeniem na utworzenie </w:t>
      </w:r>
      <w:r w:rsidR="00D603A5">
        <w:t xml:space="preserve">klubu dziecięcego </w:t>
      </w:r>
      <w:r w:rsidR="000C35D0" w:rsidRPr="003A6EE1">
        <w:t>w ramach programu Maluch +</w:t>
      </w:r>
      <w:r w:rsidR="00CE71FE" w:rsidRPr="003A6EE1">
        <w:t>. Obiekt do znajduje się na</w:t>
      </w:r>
      <w:r w:rsidR="000E0633" w:rsidRPr="003A6EE1">
        <w:rPr>
          <w:szCs w:val="16"/>
        </w:rPr>
        <w:t xml:space="preserve"> dz. ewid. nr </w:t>
      </w:r>
      <w:r w:rsidR="000C35D0" w:rsidRPr="003A6EE1">
        <w:rPr>
          <w:bCs/>
        </w:rPr>
        <w:t>57</w:t>
      </w:r>
      <w:r w:rsidR="003B47C7" w:rsidRPr="003A6EE1">
        <w:rPr>
          <w:bCs/>
        </w:rPr>
        <w:t xml:space="preserve"> </w:t>
      </w:r>
      <w:r w:rsidR="00D603A5">
        <w:rPr>
          <w:bCs/>
        </w:rPr>
        <w:br/>
      </w:r>
      <w:bookmarkStart w:id="341" w:name="_GoBack"/>
      <w:bookmarkEnd w:id="341"/>
      <w:r w:rsidR="003B47C7" w:rsidRPr="003A6EE1">
        <w:rPr>
          <w:bCs/>
        </w:rPr>
        <w:t xml:space="preserve">z obrębu </w:t>
      </w:r>
      <w:r w:rsidR="000C35D0" w:rsidRPr="003A6EE1">
        <w:rPr>
          <w:bCs/>
        </w:rPr>
        <w:t>0001</w:t>
      </w:r>
      <w:r w:rsidR="000E0633" w:rsidRPr="003A6EE1">
        <w:rPr>
          <w:bCs/>
        </w:rPr>
        <w:t xml:space="preserve"> </w:t>
      </w:r>
      <w:r w:rsidR="000C35D0" w:rsidRPr="003A6EE1">
        <w:rPr>
          <w:bCs/>
        </w:rPr>
        <w:t>Bądków, gm. Goszczyn</w:t>
      </w:r>
      <w:r w:rsidR="000E0633" w:rsidRPr="003A6EE1">
        <w:rPr>
          <w:bCs/>
        </w:rPr>
        <w:t>.</w:t>
      </w:r>
    </w:p>
    <w:p w:rsidR="000E0633" w:rsidRPr="003A6EE1" w:rsidRDefault="000E0633" w:rsidP="00F414DC">
      <w:pPr>
        <w:pStyle w:val="Akapitzlist"/>
        <w:ind w:left="360"/>
      </w:pPr>
    </w:p>
    <w:p w:rsidR="00F414DC" w:rsidRPr="003A6EE1" w:rsidRDefault="00F414DC" w:rsidP="00F414DC">
      <w:pPr>
        <w:pStyle w:val="Akapitzlist"/>
        <w:ind w:left="360"/>
      </w:pPr>
      <w:r w:rsidRPr="003A6EE1">
        <w:t xml:space="preserve">Podstawę prawną niniejszego opracowania stanowi: </w:t>
      </w:r>
    </w:p>
    <w:p w:rsidR="00F414DC" w:rsidRPr="003A6EE1" w:rsidRDefault="00F414DC" w:rsidP="00F414DC">
      <w:pPr>
        <w:pStyle w:val="Akapitzlist"/>
        <w:ind w:left="360"/>
      </w:pPr>
      <w:r w:rsidRPr="003A6EE1">
        <w:rPr>
          <w:i/>
        </w:rPr>
        <w:t xml:space="preserve">Rozporządzenie Ministra Infrastruktury z dnia 23 czerwca 2003 r. w sprawie informacji dotyczącej bezpieczeństwa i ochrony zdrowia oraz planu bezpieczeństwa i ochrony zdrowia (Dz.U.2003r. nr 120 poz. 1125 i 1126) </w:t>
      </w:r>
    </w:p>
    <w:p w:rsidR="00F414DC" w:rsidRPr="003A6EE1" w:rsidRDefault="00F414DC" w:rsidP="00953C36">
      <w:pPr>
        <w:pStyle w:val="Nagwek2"/>
        <w:numPr>
          <w:ilvl w:val="0"/>
          <w:numId w:val="20"/>
        </w:numPr>
      </w:pPr>
      <w:bookmarkStart w:id="342" w:name="_Toc500279751"/>
      <w:bookmarkStart w:id="343" w:name="_Toc52830979"/>
      <w:r w:rsidRPr="003A6EE1">
        <w:t>Zakres robót dla całego zamierzenia budowlanego oraz kolejność realizacji poszczególnych obiektów</w:t>
      </w:r>
      <w:bookmarkEnd w:id="339"/>
      <w:bookmarkEnd w:id="340"/>
      <w:bookmarkEnd w:id="342"/>
      <w:bookmarkEnd w:id="343"/>
    </w:p>
    <w:p w:rsidR="002D69F5" w:rsidRPr="003A6EE1" w:rsidRDefault="002D69F5" w:rsidP="002D69F5">
      <w:pPr>
        <w:ind w:left="426"/>
        <w:rPr>
          <w:u w:val="single"/>
        </w:rPr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Zakres robót dla całego zamierzenia</w:t>
      </w:r>
    </w:p>
    <w:p w:rsidR="008B7E7D" w:rsidRPr="003A6EE1" w:rsidRDefault="008B7E7D" w:rsidP="008B7E7D">
      <w:pPr>
        <w:ind w:left="426"/>
      </w:pPr>
      <w:r w:rsidRPr="003A6EE1">
        <w:t>Przewidywany zakres robót budowlanych dla całego zamierzenia budowlanego:</w:t>
      </w:r>
    </w:p>
    <w:p w:rsidR="008B7E7D" w:rsidRPr="003A6EE1" w:rsidRDefault="008B7E7D" w:rsidP="008B7E7D">
      <w:pPr>
        <w:ind w:left="426"/>
      </w:pPr>
    </w:p>
    <w:p w:rsidR="008B7E7D" w:rsidRPr="003A6EE1" w:rsidRDefault="008B7E7D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Wzniesienie ogrodzenia terenu budowy, wywieszenie tablicy informacyjnej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 xml:space="preserve">Rozbiórka </w:t>
      </w:r>
      <w:r w:rsidR="000C35D0" w:rsidRPr="003A6EE1">
        <w:t>pokrycia dachu</w:t>
      </w:r>
    </w:p>
    <w:p w:rsidR="000C35D0" w:rsidRPr="003A6EE1" w:rsidRDefault="000C35D0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Skucie tynków zewnętrznych – cementowo - wapiennych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Demontaż drzwi</w:t>
      </w:r>
      <w:r w:rsidR="000C35D0" w:rsidRPr="003A6EE1">
        <w:t xml:space="preserve"> wewnętrznych do pomieszczeń żłobka</w:t>
      </w:r>
    </w:p>
    <w:p w:rsidR="003B47C7" w:rsidRPr="003A6EE1" w:rsidRDefault="000C35D0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Rozbiórka ściany zewnętrznej w związku z</w:t>
      </w:r>
      <w:r w:rsidR="003B47C7" w:rsidRPr="003A6EE1">
        <w:t xml:space="preserve"> powiększenie</w:t>
      </w:r>
      <w:r w:rsidRPr="003A6EE1">
        <w:t>m</w:t>
      </w:r>
      <w:r w:rsidR="003B47C7" w:rsidRPr="003A6EE1">
        <w:t xml:space="preserve"> otworu na okno</w:t>
      </w:r>
    </w:p>
    <w:p w:rsidR="003B47C7" w:rsidRPr="003A6EE1" w:rsidRDefault="003B47C7" w:rsidP="000C35D0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 xml:space="preserve">Wykonanie </w:t>
      </w:r>
      <w:r w:rsidR="000C35D0" w:rsidRPr="003A6EE1">
        <w:t>wieńca żelbetowego i murowanej ściany attyki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Wykonanie pokrycia dachu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Docieplenie ścian i dachu budynku wraz z elewacją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Montaż rynien i rur spustowych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Montaż drzwi i okien</w:t>
      </w:r>
    </w:p>
    <w:p w:rsidR="003B47C7" w:rsidRPr="003A6EE1" w:rsidRDefault="003B47C7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Wykonanie tarasu</w:t>
      </w:r>
      <w:r w:rsidR="000C35D0" w:rsidRPr="003A6EE1">
        <w:t xml:space="preserve"> zewnętrznego</w:t>
      </w:r>
    </w:p>
    <w:p w:rsidR="00C03D90" w:rsidRPr="003A6EE1" w:rsidRDefault="00C03D90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Wykonanie wykończenia pomieszczeń – malowanie, podłogi, itp.</w:t>
      </w:r>
    </w:p>
    <w:p w:rsidR="000C35D0" w:rsidRPr="003A6EE1" w:rsidRDefault="000C35D0" w:rsidP="00953C36">
      <w:pPr>
        <w:pStyle w:val="Akapitzlist"/>
        <w:numPr>
          <w:ilvl w:val="0"/>
          <w:numId w:val="21"/>
        </w:numPr>
        <w:ind w:left="426" w:firstLine="0"/>
        <w:contextualSpacing/>
      </w:pPr>
      <w:r w:rsidRPr="003A6EE1">
        <w:t>Montaż wyposażenia żłobka</w:t>
      </w:r>
    </w:p>
    <w:p w:rsidR="008B7E7D" w:rsidRPr="003A6EE1" w:rsidRDefault="008B7E7D" w:rsidP="008B7E7D">
      <w:pPr>
        <w:contextualSpacing/>
      </w:pPr>
    </w:p>
    <w:p w:rsidR="008B7E7D" w:rsidRPr="003A6EE1" w:rsidRDefault="008B7E7D" w:rsidP="008B7E7D">
      <w:pPr>
        <w:ind w:left="426"/>
        <w:rPr>
          <w:u w:val="single"/>
        </w:rPr>
      </w:pPr>
      <w:r w:rsidRPr="003A6EE1">
        <w:rPr>
          <w:u w:val="single"/>
        </w:rPr>
        <w:t>Kolejność realizacji poszczególnych obiektów</w:t>
      </w:r>
    </w:p>
    <w:p w:rsidR="008B7E7D" w:rsidRPr="003A6EE1" w:rsidRDefault="008B7E7D" w:rsidP="008B7E7D">
      <w:pPr>
        <w:ind w:left="426"/>
        <w:rPr>
          <w:szCs w:val="16"/>
        </w:rPr>
      </w:pPr>
      <w:r w:rsidRPr="003A6EE1">
        <w:rPr>
          <w:szCs w:val="16"/>
        </w:rPr>
        <w:t>Przewiduje się następującą kolejność realizacji poszczególnych etapów robót:</w:t>
      </w:r>
    </w:p>
    <w:p w:rsidR="008B7E7D" w:rsidRPr="003A6EE1" w:rsidRDefault="008B7E7D" w:rsidP="00953C36">
      <w:pPr>
        <w:numPr>
          <w:ilvl w:val="0"/>
          <w:numId w:val="14"/>
        </w:numPr>
        <w:ind w:hanging="11"/>
        <w:rPr>
          <w:szCs w:val="16"/>
        </w:rPr>
      </w:pPr>
      <w:r w:rsidRPr="003A6EE1">
        <w:rPr>
          <w:szCs w:val="16"/>
        </w:rPr>
        <w:t xml:space="preserve">Przygotowanie placu budowy </w:t>
      </w:r>
    </w:p>
    <w:p w:rsidR="008B7E7D" w:rsidRPr="003A6EE1" w:rsidRDefault="008B7E7D" w:rsidP="00953C36">
      <w:pPr>
        <w:numPr>
          <w:ilvl w:val="0"/>
          <w:numId w:val="14"/>
        </w:numPr>
        <w:ind w:hanging="11"/>
        <w:rPr>
          <w:szCs w:val="16"/>
        </w:rPr>
      </w:pPr>
      <w:r w:rsidRPr="003A6EE1">
        <w:rPr>
          <w:szCs w:val="16"/>
        </w:rPr>
        <w:t>Wykonanie właściwych robót budowlanych</w:t>
      </w:r>
    </w:p>
    <w:p w:rsidR="008B7E7D" w:rsidRPr="003A6EE1" w:rsidRDefault="008B7E7D" w:rsidP="00953C36">
      <w:pPr>
        <w:numPr>
          <w:ilvl w:val="0"/>
          <w:numId w:val="14"/>
        </w:numPr>
        <w:ind w:hanging="11"/>
        <w:rPr>
          <w:szCs w:val="16"/>
        </w:rPr>
      </w:pPr>
      <w:r w:rsidRPr="003A6EE1">
        <w:rPr>
          <w:szCs w:val="16"/>
        </w:rPr>
        <w:t>Uprzątnięcie placu budowy</w:t>
      </w:r>
    </w:p>
    <w:p w:rsidR="00F414DC" w:rsidRPr="003A6EE1" w:rsidRDefault="00F414DC" w:rsidP="00F414DC">
      <w:pPr>
        <w:ind w:left="720"/>
        <w:rPr>
          <w:szCs w:val="16"/>
        </w:rPr>
      </w:pPr>
    </w:p>
    <w:p w:rsidR="00F414DC" w:rsidRPr="003A6EE1" w:rsidRDefault="00E24EDD" w:rsidP="00953C36">
      <w:pPr>
        <w:pStyle w:val="Nagwek2"/>
        <w:numPr>
          <w:ilvl w:val="0"/>
          <w:numId w:val="20"/>
        </w:numPr>
        <w:ind w:left="357"/>
      </w:pPr>
      <w:bookmarkStart w:id="344" w:name="_Toc292748040"/>
      <w:bookmarkStart w:id="345" w:name="_Toc311323495"/>
      <w:bookmarkStart w:id="346" w:name="_Toc500279752"/>
      <w:bookmarkStart w:id="347" w:name="_Toc52830980"/>
      <w:r w:rsidRPr="003A6EE1">
        <w:t>W</w:t>
      </w:r>
      <w:r w:rsidR="00F414DC" w:rsidRPr="003A6EE1">
        <w:t>ykaz istniejących obiektów budowlanych</w:t>
      </w:r>
      <w:bookmarkEnd w:id="344"/>
      <w:bookmarkEnd w:id="345"/>
      <w:bookmarkEnd w:id="346"/>
      <w:bookmarkEnd w:id="347"/>
    </w:p>
    <w:p w:rsidR="00F414DC" w:rsidRPr="003A6EE1" w:rsidRDefault="00D170EE" w:rsidP="00F414DC">
      <w:pPr>
        <w:ind w:left="426"/>
        <w:rPr>
          <w:szCs w:val="16"/>
        </w:rPr>
      </w:pPr>
      <w:r w:rsidRPr="003A6EE1">
        <w:rPr>
          <w:szCs w:val="16"/>
        </w:rPr>
        <w:t xml:space="preserve">Na terenie nieruchomości </w:t>
      </w:r>
      <w:r w:rsidR="007F14F9" w:rsidRPr="003A6EE1">
        <w:rPr>
          <w:szCs w:val="16"/>
        </w:rPr>
        <w:t xml:space="preserve">znajduje się </w:t>
      </w:r>
      <w:r w:rsidR="00E80828" w:rsidRPr="003A6EE1">
        <w:rPr>
          <w:szCs w:val="16"/>
        </w:rPr>
        <w:t xml:space="preserve">budynek szkoły podstawowej w </w:t>
      </w:r>
      <w:r w:rsidR="000C35D0" w:rsidRPr="003A6EE1">
        <w:rPr>
          <w:szCs w:val="16"/>
        </w:rPr>
        <w:t>Bądkowie</w:t>
      </w:r>
      <w:r w:rsidR="003B47C7" w:rsidRPr="003A6EE1">
        <w:rPr>
          <w:szCs w:val="16"/>
        </w:rPr>
        <w:t xml:space="preserve">, </w:t>
      </w:r>
      <w:r w:rsidR="000C35D0" w:rsidRPr="003A6EE1">
        <w:rPr>
          <w:szCs w:val="16"/>
        </w:rPr>
        <w:t>przeznaczony do remontu</w:t>
      </w:r>
      <w:r w:rsidR="00E80828" w:rsidRPr="003A6EE1">
        <w:rPr>
          <w:szCs w:val="16"/>
        </w:rPr>
        <w:t xml:space="preserve">. Na działce znajduje się również, plac zabaw, boisko szkolne oraz teren utwardzony </w:t>
      </w:r>
      <w:r w:rsidR="000C35D0" w:rsidRPr="003A6EE1">
        <w:rPr>
          <w:szCs w:val="16"/>
        </w:rPr>
        <w:br/>
      </w:r>
      <w:r w:rsidR="00E80828" w:rsidRPr="003A6EE1">
        <w:rPr>
          <w:szCs w:val="16"/>
        </w:rPr>
        <w:t>z przeznaczeniem na parking.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E24EDD" w:rsidP="00953C36">
      <w:pPr>
        <w:pStyle w:val="Nagwek2"/>
        <w:numPr>
          <w:ilvl w:val="0"/>
          <w:numId w:val="20"/>
        </w:numPr>
      </w:pPr>
      <w:bookmarkStart w:id="348" w:name="_Toc292748041"/>
      <w:bookmarkStart w:id="349" w:name="_Toc311323496"/>
      <w:bookmarkStart w:id="350" w:name="_Toc500279753"/>
      <w:bookmarkStart w:id="351" w:name="_Toc52830981"/>
      <w:r w:rsidRPr="003A6EE1">
        <w:t>W</w:t>
      </w:r>
      <w:r w:rsidR="00F414DC" w:rsidRPr="003A6EE1">
        <w:t>skazanie elementów zagospodarowania działki lub terenu, które mogą stwarzać zagrożenie bezpieczeństwa i zdrowia ludzi</w:t>
      </w:r>
      <w:bookmarkEnd w:id="348"/>
      <w:bookmarkEnd w:id="349"/>
      <w:bookmarkEnd w:id="350"/>
      <w:bookmarkEnd w:id="351"/>
    </w:p>
    <w:p w:rsidR="00D170EE" w:rsidRPr="003A6EE1" w:rsidRDefault="00D170EE" w:rsidP="00D170EE">
      <w:pPr>
        <w:ind w:left="426"/>
        <w:rPr>
          <w:sz w:val="10"/>
          <w:szCs w:val="10"/>
        </w:rPr>
      </w:pPr>
    </w:p>
    <w:p w:rsidR="003B47C7" w:rsidRPr="003A6EE1" w:rsidRDefault="007F14F9" w:rsidP="003B47C7">
      <w:pPr>
        <w:pStyle w:val="Akapitzlist"/>
        <w:ind w:left="360"/>
        <w:rPr>
          <w:szCs w:val="16"/>
        </w:rPr>
      </w:pPr>
      <w:bookmarkStart w:id="352" w:name="_Toc292748042"/>
      <w:bookmarkStart w:id="353" w:name="_Toc311323497"/>
      <w:r w:rsidRPr="003A6EE1">
        <w:rPr>
          <w:szCs w:val="16"/>
        </w:rPr>
        <w:t>Na</w:t>
      </w:r>
      <w:r w:rsidR="000E0633" w:rsidRPr="003A6EE1">
        <w:rPr>
          <w:szCs w:val="16"/>
        </w:rPr>
        <w:t xml:space="preserve"> części działki znajdują się podziemne trasy instalacji infrastruktury technicznej: wodociąg, kanalizacja sanitarna</w:t>
      </w:r>
      <w:r w:rsidRPr="003A6EE1">
        <w:rPr>
          <w:szCs w:val="16"/>
        </w:rPr>
        <w:t xml:space="preserve">, </w:t>
      </w:r>
      <w:r w:rsidR="000C35D0" w:rsidRPr="003A6EE1">
        <w:rPr>
          <w:szCs w:val="16"/>
        </w:rPr>
        <w:t>zbiornik bezodpływowy na nieczystości ciekłe</w:t>
      </w:r>
      <w:r w:rsidRPr="003A6EE1">
        <w:rPr>
          <w:szCs w:val="16"/>
        </w:rPr>
        <w:t>, linia energetyczna</w:t>
      </w:r>
      <w:r w:rsidR="000E0633" w:rsidRPr="003A6EE1">
        <w:rPr>
          <w:szCs w:val="16"/>
        </w:rPr>
        <w:t xml:space="preserve">. </w:t>
      </w:r>
      <w:bookmarkStart w:id="354" w:name="_Toc500279754"/>
    </w:p>
    <w:p w:rsidR="003B47C7" w:rsidRPr="003A6EE1" w:rsidRDefault="003B47C7" w:rsidP="003B47C7">
      <w:pPr>
        <w:pStyle w:val="Akapitzlist"/>
        <w:ind w:left="360"/>
        <w:rPr>
          <w:szCs w:val="16"/>
        </w:rPr>
      </w:pPr>
    </w:p>
    <w:p w:rsidR="00F414DC" w:rsidRPr="003A6EE1" w:rsidRDefault="003B47C7" w:rsidP="003B47C7">
      <w:pPr>
        <w:pStyle w:val="Akapitzlist"/>
        <w:numPr>
          <w:ilvl w:val="0"/>
          <w:numId w:val="20"/>
        </w:numPr>
        <w:rPr>
          <w:b/>
          <w:sz w:val="22"/>
          <w:szCs w:val="22"/>
        </w:rPr>
      </w:pPr>
      <w:r w:rsidRPr="003A6EE1">
        <w:rPr>
          <w:b/>
          <w:sz w:val="22"/>
          <w:szCs w:val="22"/>
        </w:rPr>
        <w:lastRenderedPageBreak/>
        <w:t>WSKAZANIE DOTYCZĄCE PRZEWIDYWANYCH ZAGROŻEŃ WYSTĘPUJĄCYCH PODCZAS REALIZACJI ROBÓT BUDOWLANYCH, OKREŚLAJĄCE SKALĘ I RODZAJE ZAGROŻEŃ ORAZ MIEJSCE I CZAS ICH WYSTĄPIENIA</w:t>
      </w:r>
      <w:bookmarkEnd w:id="352"/>
      <w:bookmarkEnd w:id="353"/>
      <w:bookmarkEnd w:id="354"/>
    </w:p>
    <w:p w:rsidR="003B47C7" w:rsidRPr="003A6EE1" w:rsidRDefault="003B47C7" w:rsidP="003B47C7">
      <w:pPr>
        <w:pStyle w:val="Akapitzlist"/>
        <w:ind w:left="360"/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Zestawienie przewidywanych zagrożeń występujących podczas realizacji robót budowlanych</w:t>
      </w:r>
    </w:p>
    <w:p w:rsidR="00F60739" w:rsidRPr="003A6EE1" w:rsidRDefault="00F60739" w:rsidP="00F60739">
      <w:pPr>
        <w:ind w:left="284"/>
      </w:pPr>
      <w:r w:rsidRPr="003A6EE1">
        <w:t xml:space="preserve">Do robót budowlanych, przy których realizacji mogą wystąpić potencjalne zagrożenia bezpieczeństwa i zdrowia ludzi należą: 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953C36">
      <w:pPr>
        <w:numPr>
          <w:ilvl w:val="0"/>
          <w:numId w:val="15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związane z </w:t>
      </w:r>
      <w:r w:rsidR="00E80828" w:rsidRPr="003A6EE1">
        <w:rPr>
          <w:szCs w:val="16"/>
        </w:rPr>
        <w:t>wykopami – wykopy płytkie, do 2,0</w:t>
      </w:r>
      <w:r w:rsidRPr="003A6EE1">
        <w:rPr>
          <w:szCs w:val="16"/>
        </w:rPr>
        <w:t>0 m. Skala zagrożenia: niskie</w:t>
      </w:r>
    </w:p>
    <w:p w:rsidR="00F60739" w:rsidRPr="003A6EE1" w:rsidRDefault="00F60739" w:rsidP="00953C36">
      <w:pPr>
        <w:numPr>
          <w:ilvl w:val="0"/>
          <w:numId w:val="15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>Roboty budowlane związane z pracą na wysokości powyżej 3,00 m – skala zagrożenia: niskie</w:t>
      </w:r>
    </w:p>
    <w:p w:rsidR="00F60739" w:rsidRPr="003A6EE1" w:rsidRDefault="00F60739" w:rsidP="00953C36">
      <w:pPr>
        <w:numPr>
          <w:ilvl w:val="0"/>
          <w:numId w:val="15"/>
        </w:numPr>
        <w:tabs>
          <w:tab w:val="clear" w:pos="720"/>
        </w:tabs>
        <w:ind w:left="993" w:hanging="142"/>
        <w:rPr>
          <w:szCs w:val="16"/>
        </w:rPr>
      </w:pPr>
      <w:r w:rsidRPr="003A6EE1">
        <w:rPr>
          <w:szCs w:val="16"/>
        </w:rPr>
        <w:t xml:space="preserve">Roboty budowlane związane z pracą na wysokości powyżej 6,00 m – skala zagrożenia: </w:t>
      </w:r>
      <w:r w:rsidR="00E80828" w:rsidRPr="003A6EE1">
        <w:rPr>
          <w:szCs w:val="16"/>
        </w:rPr>
        <w:t>nie występują</w:t>
      </w:r>
    </w:p>
    <w:p w:rsidR="00F60739" w:rsidRPr="003A6EE1" w:rsidRDefault="00F60739" w:rsidP="00953C36">
      <w:pPr>
        <w:numPr>
          <w:ilvl w:val="0"/>
          <w:numId w:val="15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>Roboty budowlane z</w:t>
      </w:r>
      <w:r w:rsidR="000E0633" w:rsidRPr="003A6EE1">
        <w:rPr>
          <w:szCs w:val="16"/>
        </w:rPr>
        <w:t xml:space="preserve">wiązane z budową ścian, słupów </w:t>
      </w:r>
      <w:r w:rsidRPr="003A6EE1">
        <w:rPr>
          <w:szCs w:val="16"/>
        </w:rPr>
        <w:t xml:space="preserve">– skala zagrożenia: </w:t>
      </w:r>
      <w:r w:rsidR="000C35D0" w:rsidRPr="003A6EE1">
        <w:rPr>
          <w:szCs w:val="16"/>
        </w:rPr>
        <w:t>nie występuje</w:t>
      </w:r>
    </w:p>
    <w:p w:rsidR="00F60739" w:rsidRPr="003A6EE1" w:rsidRDefault="00F60739" w:rsidP="00953C36">
      <w:pPr>
        <w:numPr>
          <w:ilvl w:val="0"/>
          <w:numId w:val="15"/>
        </w:numPr>
        <w:tabs>
          <w:tab w:val="clear" w:pos="720"/>
        </w:tabs>
        <w:ind w:left="1418" w:hanging="567"/>
        <w:rPr>
          <w:szCs w:val="16"/>
        </w:rPr>
      </w:pPr>
      <w:r w:rsidRPr="003A6EE1">
        <w:rPr>
          <w:szCs w:val="16"/>
        </w:rPr>
        <w:t xml:space="preserve">Roboty budowlane </w:t>
      </w:r>
      <w:r w:rsidR="00E80828" w:rsidRPr="003A6EE1">
        <w:rPr>
          <w:szCs w:val="16"/>
        </w:rPr>
        <w:t>wykończeniowe</w:t>
      </w:r>
      <w:r w:rsidRPr="003A6EE1">
        <w:rPr>
          <w:szCs w:val="16"/>
        </w:rPr>
        <w:t xml:space="preserve"> – skala zagrożenia: </w:t>
      </w:r>
      <w:r w:rsidR="00E80828" w:rsidRPr="003A6EE1">
        <w:rPr>
          <w:szCs w:val="16"/>
        </w:rPr>
        <w:t>niskie</w:t>
      </w:r>
    </w:p>
    <w:p w:rsidR="00F60739" w:rsidRPr="003A6EE1" w:rsidRDefault="00F60739" w:rsidP="00F60739">
      <w:pPr>
        <w:ind w:left="284"/>
        <w:rPr>
          <w:sz w:val="8"/>
          <w:szCs w:val="8"/>
        </w:rPr>
      </w:pP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Wszelkie prace i roboty budowlane prowadzić zgodnie z zasadami bezpieczeństwa i higieny pracy.</w:t>
      </w:r>
    </w:p>
    <w:p w:rsidR="00F60739" w:rsidRPr="003A6EE1" w:rsidRDefault="00F60739" w:rsidP="00F60739">
      <w:pPr>
        <w:ind w:left="284"/>
        <w:rPr>
          <w:sz w:val="10"/>
          <w:szCs w:val="10"/>
        </w:rPr>
      </w:pPr>
    </w:p>
    <w:p w:rsidR="00F60739" w:rsidRPr="003A6EE1" w:rsidRDefault="00F60739" w:rsidP="00F60739">
      <w:pPr>
        <w:ind w:left="284"/>
        <w:rPr>
          <w:u w:val="single"/>
        </w:rPr>
      </w:pPr>
      <w:r w:rsidRPr="003A6EE1">
        <w:rPr>
          <w:u w:val="single"/>
        </w:rPr>
        <w:t>Prace związane z rozbiórkami elementów obiektów z materiałami posiadającymi azbest</w:t>
      </w:r>
    </w:p>
    <w:p w:rsidR="00F60739" w:rsidRPr="003A6EE1" w:rsidRDefault="00F60739" w:rsidP="00F60739">
      <w:pPr>
        <w:ind w:left="284"/>
        <w:rPr>
          <w:szCs w:val="16"/>
        </w:rPr>
      </w:pPr>
      <w:r w:rsidRPr="003A6EE1">
        <w:rPr>
          <w:szCs w:val="16"/>
        </w:rPr>
        <w:t>Nie występują</w:t>
      </w:r>
    </w:p>
    <w:p w:rsidR="002D69F5" w:rsidRPr="003A6EE1" w:rsidRDefault="002D69F5" w:rsidP="001C53C2">
      <w:pPr>
        <w:ind w:left="284"/>
        <w:rPr>
          <w:sz w:val="10"/>
          <w:szCs w:val="10"/>
        </w:rPr>
      </w:pPr>
    </w:p>
    <w:p w:rsidR="00F414DC" w:rsidRPr="003A6EE1" w:rsidRDefault="00E24EDD" w:rsidP="00953C36">
      <w:pPr>
        <w:pStyle w:val="Nagwek2"/>
        <w:numPr>
          <w:ilvl w:val="0"/>
          <w:numId w:val="20"/>
        </w:numPr>
      </w:pPr>
      <w:bookmarkStart w:id="355" w:name="_Toc292748043"/>
      <w:bookmarkStart w:id="356" w:name="_Toc311323498"/>
      <w:bookmarkStart w:id="357" w:name="_Toc500279755"/>
      <w:bookmarkStart w:id="358" w:name="_Toc52830982"/>
      <w:r w:rsidRPr="003A6EE1">
        <w:t>W</w:t>
      </w:r>
      <w:r w:rsidR="00F414DC" w:rsidRPr="003A6EE1">
        <w:t>skazanie sposobu prowadzenia instruktażu pracowników przed przystąpieniem do realizacji robót szczególnie niebezpiecznych</w:t>
      </w:r>
      <w:bookmarkEnd w:id="355"/>
      <w:bookmarkEnd w:id="356"/>
      <w:bookmarkEnd w:id="357"/>
      <w:bookmarkEnd w:id="358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Instruktaż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Pracownik przeszkolony będzie w zakresie: pierwsza pomoc, ogólne warunki higieny i bezpieczeństwa pracy, szczegółowe warunki higieny i bezpieczeństwa pracy zależne od wykonywanych robót, dokumentacji techniczno-rozruchowej obsługiwanego urządzenia. Ponadto prowadzenie instruktażu powinno być powierzone osobie o odpowiednich kwalifikacjach zawodowych oraz posiadającej stosowną wiedzę techniczną. Instruktaż przed przystąpieniem do realizacji robót szczególnie niebezpiecznych, jak również powierzenie czynności związanych z ich wykonywaniem powinny być prowadzone w stosunku do osób o odpowiednich kwalifikacjach zawodowych. Instruktaż należy prowadzić, co najmniej dzień przed rozpoczęciem robót. Podczas instruktażu powinny być poruszone tematy dotyczące:</w:t>
      </w:r>
    </w:p>
    <w:p w:rsidR="00F414DC" w:rsidRPr="003A6EE1" w:rsidRDefault="00F414DC" w:rsidP="00F414DC">
      <w:pPr>
        <w:rPr>
          <w:sz w:val="10"/>
          <w:szCs w:val="10"/>
        </w:rPr>
      </w:pP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zakresu prowadzenia robót,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sposobu i technologii prowadzenia robót,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stanu istniejącego – przed rozpoczęciem robót,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efektu końcowego wykonywania prac,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wymaganych warunków atmosferycznych,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przydzielenia obowiązków i zadań poszczególnym pracownikom,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zasad udzielenia pierwszej pomocy,</w:t>
      </w:r>
    </w:p>
    <w:p w:rsidR="00F414DC" w:rsidRPr="003A6EE1" w:rsidRDefault="00F414DC" w:rsidP="00953C36">
      <w:pPr>
        <w:numPr>
          <w:ilvl w:val="0"/>
          <w:numId w:val="17"/>
        </w:numPr>
        <w:ind w:left="426" w:firstLine="425"/>
        <w:rPr>
          <w:szCs w:val="16"/>
        </w:rPr>
      </w:pPr>
      <w:r w:rsidRPr="003A6EE1">
        <w:rPr>
          <w:szCs w:val="16"/>
        </w:rPr>
        <w:t>inne niezbędne dla prawidłowego i bezpiecznego wykonania robót.</w:t>
      </w:r>
    </w:p>
    <w:p w:rsidR="00F414DC" w:rsidRPr="003A6EE1" w:rsidRDefault="00F414DC" w:rsidP="00F414DC">
      <w:pPr>
        <w:ind w:left="426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przystąpieniem do robót powinna odbyć się odprawa, z przypomnieniem tematów poruszanych podczas instruktażu.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Ochrona osobista pracowników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Przed dopuszczeniem pracownika do pracy zakład obowiązany będzie zaopatrzyć go w odzież roboczą i ochronną zgodnie z obowiązującymi w tym zakresie przepisami. Pracownicy narażeni na urazy mechaniczne, porażenia prądem, upadki z wysokości, oparzenia, zatrucia, promieniowanie, wibracje oraz inne szkodliwe czynniki i zagrożenia związane z wykonywaną pracą będą zaopatrzeni w sprzęt ochrony osobistej, dotyczy to również innych osób przebywających na terenie zakładu pracy. Sprzęt ochrony osobistej pracowników będzie posiadać atesty oraz instrukcje określające sposób jego użytkowania, konserwacji i przechowywania.</w:t>
      </w:r>
    </w:p>
    <w:p w:rsidR="002D69F5" w:rsidRPr="003A6EE1" w:rsidRDefault="002D69F5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>Pierwsza pomoc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Na terenie budowy będą urządzone punkty pierwszej pomocy obsługiwane przez wyszkolonych w tym zakresie pracowników. Jeżeli roboty będą wykonywane w odległości większej niż 500 m od punktu pierwszej pomocy, w miejscu pracy będzie znajdować się przenośna apteczka. Jeżeli w razie wypadku publiczne środki transportowe służby zdrowia nie mogą zapewnić szybkiego przewozu poszkodowanych, kierownictwo budowy dostarczy dostępne mu środki lokomocji.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953C36">
      <w:pPr>
        <w:pStyle w:val="Nagwek2"/>
        <w:numPr>
          <w:ilvl w:val="0"/>
          <w:numId w:val="20"/>
        </w:numPr>
      </w:pPr>
      <w:bookmarkStart w:id="359" w:name="_Toc292748044"/>
      <w:bookmarkStart w:id="360" w:name="_Toc311323499"/>
      <w:bookmarkStart w:id="361" w:name="_Toc500279756"/>
      <w:bookmarkStart w:id="362" w:name="_Toc52830983"/>
      <w:r w:rsidRPr="003A6EE1">
        <w:t>Wskazanie środków technicznych i organizacyjnych, zapobiegających niebezpieczeństwom wynikającym z wykonywania robót budowlanych w strefach szczególnego zagrożenia zdrowia lub w ich sąsiedztwie, w tym zapewniających bezpieczną i sprawną komunikację, umożliwiającą szybką ewakuację na wypadek pożaru, awarii i innych zagrożeń</w:t>
      </w:r>
      <w:bookmarkEnd w:id="359"/>
      <w:bookmarkEnd w:id="360"/>
      <w:bookmarkEnd w:id="361"/>
      <w:bookmarkEnd w:id="362"/>
    </w:p>
    <w:p w:rsidR="00F414DC" w:rsidRPr="003A6EE1" w:rsidRDefault="00F414DC" w:rsidP="00F414DC">
      <w:pPr>
        <w:ind w:left="426"/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Do podstawowych środków technicznych i organizacyjnych zapobiegających niebezpieczeństwom wynikającym z wykonywania robót budowlanych należą: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 xml:space="preserve">Zagospodarowanie placu budowy, 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 xml:space="preserve">Zapewnienie właściwych stref stanowisk pracy w zależności od rodzaju wykonywanych przez pracowników robót budowlanych, 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 xml:space="preserve">Okresowa kontrola stanu stacjonarnych urządzeń elektrycznych pod względem bezpieczeństwa </w:t>
      </w:r>
      <w:r w:rsidRPr="003A6EE1">
        <w:rPr>
          <w:szCs w:val="16"/>
        </w:rPr>
        <w:br/>
        <w:t>i oporności izolacji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 xml:space="preserve">Właściwy montaż, eksploatację zgodnie z instrukcją producenta maszyn i innych urządzeń technicznych, 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>Właściwy montaż i eksploatację oraz zabezpieczenia rusztowań i ruchomych podestów roboczych oraz innych urządzeń służących do pracy na wysokości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>Właściwe zabezpieczenia przy robotach ziemnych oraz zapoznanie się z infrastrukturą techniczną na terenie inwestycji</w:t>
      </w:r>
    </w:p>
    <w:p w:rsidR="00F414DC" w:rsidRPr="003A6EE1" w:rsidRDefault="00F414DC" w:rsidP="00953C36">
      <w:pPr>
        <w:numPr>
          <w:ilvl w:val="1"/>
          <w:numId w:val="16"/>
        </w:numPr>
        <w:rPr>
          <w:szCs w:val="16"/>
        </w:rPr>
      </w:pPr>
      <w:r w:rsidRPr="003A6EE1">
        <w:rPr>
          <w:szCs w:val="16"/>
        </w:rPr>
        <w:t xml:space="preserve">Umieszczenie stosownych tablic informacyjnych, w tym „Tablicę informacyjną oraz ogłoszenie zawierające dane dotyczące bezpieczeństwa i ochrony zdrowia”. Tablicę należy ustawić od strony ul. Sąsiedzkiej lub ul. Fleminga w miejscu wskazanym przez kierownika budowy. </w:t>
      </w:r>
    </w:p>
    <w:p w:rsidR="00F414DC" w:rsidRPr="003A6EE1" w:rsidRDefault="00F414DC" w:rsidP="00F414DC">
      <w:pPr>
        <w:rPr>
          <w:szCs w:val="16"/>
        </w:rPr>
      </w:pPr>
    </w:p>
    <w:p w:rsidR="00F414DC" w:rsidRPr="003A6EE1" w:rsidRDefault="00F414DC" w:rsidP="00953C36">
      <w:pPr>
        <w:pStyle w:val="Nagwek2"/>
        <w:numPr>
          <w:ilvl w:val="0"/>
          <w:numId w:val="20"/>
        </w:numPr>
      </w:pPr>
      <w:bookmarkStart w:id="363" w:name="_Toc292748045"/>
      <w:bookmarkStart w:id="364" w:name="_Toc311323500"/>
      <w:bookmarkStart w:id="365" w:name="_Toc500279757"/>
      <w:bookmarkStart w:id="366" w:name="_Toc52830984"/>
      <w:r w:rsidRPr="003A6EE1">
        <w:t>Warunki przygotowania i prowadzenia robót budowlanych</w:t>
      </w:r>
      <w:bookmarkEnd w:id="363"/>
      <w:bookmarkEnd w:id="364"/>
      <w:bookmarkEnd w:id="365"/>
      <w:bookmarkEnd w:id="366"/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Inwestora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Inwestor jest obowiązany zawiadomić o zamiarze rozpoczęcia robót budowlanych właściwego inspektora pracy, na 7 dni przed rozpoczęciem budowy lub rozbiórki, na której przewiduje się wykonywanie robót budowlanych trwających dłużej niż 30 dni roboczych i jednoczesne zatrudnienie co najmniej 20 osób albo, na której planowany zakres robót przekracza 500 osobodni.</w:t>
      </w:r>
    </w:p>
    <w:p w:rsidR="002D69F5" w:rsidRPr="003A6EE1" w:rsidRDefault="002D69F5" w:rsidP="002D69F5">
      <w:pPr>
        <w:rPr>
          <w:u w:val="single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Obowiązki Kierownika budowy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Zgodnie z Rozporządzeniem Ministra Infrastruktury z dnia 6 lutego 2003 r. w sprawie bezpieczeństwa i higieny pracy podczas wykonywania robót budowlanych (Dz. U. Nr 47, poz. 401) na podstawie </w:t>
      </w:r>
      <w:hyperlink r:id="rId19" w:history="1">
        <w:r w:rsidRPr="003A6EE1">
          <w:rPr>
            <w:szCs w:val="16"/>
          </w:rPr>
          <w:t>art. 23715</w:t>
        </w:r>
      </w:hyperlink>
      <w:r w:rsidRPr="003A6EE1">
        <w:rPr>
          <w:szCs w:val="16"/>
        </w:rPr>
        <w:t xml:space="preserve"> § 2 Ustawy z dnia 26 czerwca 1974 r. - Kodeks Pracy (Dz. U. z 1998 r. Nr 21, poz. 94 z późniejszymi zmianami), przed rozpoczęciem budowy kierownik budowy sporządzi lub zapewnieni sporządzenie planu bezpieczeństwa i ochrony zdrowia.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2D69F5">
      <w:pPr>
        <w:ind w:left="426"/>
        <w:rPr>
          <w:u w:val="single"/>
        </w:rPr>
      </w:pPr>
      <w:r w:rsidRPr="003A6EE1">
        <w:rPr>
          <w:u w:val="single"/>
        </w:rPr>
        <w:t xml:space="preserve">Warunki przygotowania i prowadzenia robót budowlanych 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 xml:space="preserve">Uczestnicy procesu budowlanego współdziałają ze sobą w zakresie bezpieczeństwa i higieny pracy w procesie przygotowania i realizacji budowy. Stosowanie niezbędnych środków ochrony indywidualnej obowiązuje wszystkie osoby przebywające na terenie budowy. Bezpośredni nadzór nad bezpieczeństwem i higieną pracy na stanowiskach pracy sprawują odpowiednio kierownik robót oraz mistrz budowlany, stosownie do zakresu obowiązków. Należy przygotować „Tablicę informacyjną” oraz „Ogłoszenie zawierające dane dotyczące bezpieczeństwa i ochrony zdrowia”. </w:t>
      </w:r>
    </w:p>
    <w:p w:rsidR="003B47C7" w:rsidRPr="003A6EE1" w:rsidRDefault="003B47C7" w:rsidP="00F414DC">
      <w:pPr>
        <w:ind w:left="426"/>
        <w:rPr>
          <w:szCs w:val="16"/>
        </w:rPr>
      </w:pPr>
    </w:p>
    <w:p w:rsidR="003B47C7" w:rsidRPr="003A6EE1" w:rsidRDefault="003B47C7" w:rsidP="00F414DC">
      <w:pPr>
        <w:ind w:left="426"/>
        <w:rPr>
          <w:szCs w:val="16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zawiera:</w:t>
      </w:r>
    </w:p>
    <w:p w:rsidR="00F60739" w:rsidRPr="003A6EE1" w:rsidRDefault="00F60739" w:rsidP="00F414DC">
      <w:pPr>
        <w:ind w:left="426"/>
        <w:rPr>
          <w:szCs w:val="16"/>
        </w:rPr>
      </w:pP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określenie rodzaju robót budowlanych oraz adres prowadzenia tych robót,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pozwolenia na budowę oraz nazwę, adres i numer telefonu właściwego organu nadzoru budowlanego,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imię i nazwisko lub nazwę (firmę), adres oraz numer telefonu inwestora,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lastRenderedPageBreak/>
        <w:t>imię i nazwisko lub nazwę (firmę), adres i numer telefonu wykonawcy lub wykonawców robót budowlanych,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imiona, nazwiska, adresy i numery telefonów:</w:t>
      </w:r>
    </w:p>
    <w:p w:rsidR="00F414DC" w:rsidRPr="003A6EE1" w:rsidRDefault="00F414DC" w:rsidP="00953C36">
      <w:pPr>
        <w:numPr>
          <w:ilvl w:val="2"/>
          <w:numId w:val="16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 xml:space="preserve">kierownika budowy </w:t>
      </w:r>
    </w:p>
    <w:p w:rsidR="00F414DC" w:rsidRPr="003A6EE1" w:rsidRDefault="00F414DC" w:rsidP="00953C36">
      <w:pPr>
        <w:numPr>
          <w:ilvl w:val="2"/>
          <w:numId w:val="16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kierowników robót</w:t>
      </w:r>
    </w:p>
    <w:p w:rsidR="00F414DC" w:rsidRPr="003A6EE1" w:rsidRDefault="00F414DC" w:rsidP="00953C36">
      <w:pPr>
        <w:numPr>
          <w:ilvl w:val="2"/>
          <w:numId w:val="16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inspektora nadzoru inwestorskiego</w:t>
      </w:r>
    </w:p>
    <w:p w:rsidR="00F414DC" w:rsidRPr="003A6EE1" w:rsidRDefault="00F414DC" w:rsidP="00953C36">
      <w:pPr>
        <w:numPr>
          <w:ilvl w:val="2"/>
          <w:numId w:val="16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projektantów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numery telefonów alarmowych Policji, straży pożarnej, pogotowia,</w:t>
      </w:r>
    </w:p>
    <w:p w:rsidR="00F414DC" w:rsidRPr="003A6EE1" w:rsidRDefault="00F414DC" w:rsidP="00953C36">
      <w:pPr>
        <w:numPr>
          <w:ilvl w:val="0"/>
          <w:numId w:val="19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numer telefonu okręgowego inspektora pracy.</w:t>
      </w:r>
    </w:p>
    <w:p w:rsidR="00F414DC" w:rsidRPr="003A6EE1" w:rsidRDefault="00F414DC" w:rsidP="00F414DC">
      <w:pPr>
        <w:tabs>
          <w:tab w:val="num" w:pos="1134"/>
        </w:tabs>
        <w:ind w:left="1080"/>
        <w:rPr>
          <w:sz w:val="10"/>
          <w:szCs w:val="10"/>
        </w:rPr>
      </w:pP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Tablica informacyjna ma mieć kształt prostokąta o wymiarach 90x70cm. Napisy na tablicy informacyjnej wykonać w sposób czytelny i trwały, na sztywnej płycie koloru żółtego, literami i cyframi koloru czarnego, o wysokości co najmniej 4cm. Tablica informacyjna znajdować się powinna w miejscu widocznym od strony drogi publicznej lub dojazdu do takiej drogi, na wysokości nie mniejszej niż 2 m.</w:t>
      </w:r>
    </w:p>
    <w:p w:rsidR="00F414DC" w:rsidRPr="003A6EE1" w:rsidRDefault="00F414DC" w:rsidP="00F414DC">
      <w:pPr>
        <w:ind w:left="426"/>
        <w:rPr>
          <w:szCs w:val="16"/>
        </w:rPr>
      </w:pPr>
      <w:r w:rsidRPr="003A6EE1">
        <w:rPr>
          <w:szCs w:val="16"/>
        </w:rPr>
        <w:t>Ogłoszenie, o którym mowa w art. 42 ust. 2 pkt 2 ustawy z dnia 7 lipca 1994 r. - Prawo budowlane (zawierające dane dotyczące bezpieczeństwa pracy i ochrony zdrowia), należy umieścić na terenie budowy, w sposób trwały i zabezpieczony przed zniszczeniem. Ogłoszenie zawiera:</w:t>
      </w:r>
    </w:p>
    <w:p w:rsidR="00F414DC" w:rsidRPr="003A6EE1" w:rsidRDefault="00F414DC" w:rsidP="00953C36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przewidywane terminy rozpoczęcia i zakończenia wykonywania robót budowlanych,</w:t>
      </w:r>
    </w:p>
    <w:p w:rsidR="00F414DC" w:rsidRPr="003A6EE1" w:rsidRDefault="00F414DC" w:rsidP="00953C36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maksymalną liczbę pracowników zatrudnionych na budowie w poszczególnych okresach,</w:t>
      </w:r>
    </w:p>
    <w:p w:rsidR="00F414DC" w:rsidRPr="003A6EE1" w:rsidRDefault="00F414DC" w:rsidP="00953C36">
      <w:pPr>
        <w:numPr>
          <w:ilvl w:val="0"/>
          <w:numId w:val="18"/>
        </w:numPr>
        <w:tabs>
          <w:tab w:val="num" w:pos="1134"/>
        </w:tabs>
        <w:rPr>
          <w:szCs w:val="16"/>
        </w:rPr>
      </w:pPr>
      <w:r w:rsidRPr="003A6EE1">
        <w:rPr>
          <w:szCs w:val="16"/>
        </w:rPr>
        <w:t>informacje dotyczące planu bezpieczeństwa i ochrony zdrowia.</w:t>
      </w:r>
    </w:p>
    <w:bookmarkEnd w:id="333"/>
    <w:bookmarkEnd w:id="334"/>
    <w:bookmarkEnd w:id="335"/>
    <w:bookmarkEnd w:id="336"/>
    <w:p w:rsidR="00DA3A16" w:rsidRPr="003A6EE1" w:rsidRDefault="00F414DC" w:rsidP="00F414DC">
      <w:pPr>
        <w:ind w:firstLine="360"/>
        <w:rPr>
          <w:sz w:val="10"/>
          <w:szCs w:val="10"/>
        </w:rPr>
      </w:pPr>
      <w:r w:rsidRPr="003A6EE1">
        <w:t xml:space="preserve"> </w:t>
      </w:r>
    </w:p>
    <w:p w:rsidR="00F414DC" w:rsidRPr="003A6EE1" w:rsidRDefault="00F414DC" w:rsidP="00F414DC">
      <w:pPr>
        <w:ind w:left="3828"/>
        <w:jc w:val="left"/>
      </w:pPr>
      <w:r w:rsidRPr="003A6EE1">
        <w:t xml:space="preserve">opracował: </w:t>
      </w:r>
      <w:r w:rsidRPr="003A6EE1">
        <w:tab/>
      </w:r>
      <w:r w:rsidRPr="003A6EE1">
        <w:tab/>
      </w:r>
      <w:r w:rsidRPr="003A6EE1">
        <w:tab/>
      </w:r>
    </w:p>
    <w:p w:rsidR="000E0633" w:rsidRPr="003A6EE1" w:rsidRDefault="00F414DC" w:rsidP="000E0633">
      <w:pPr>
        <w:ind w:left="3828"/>
        <w:jc w:val="left"/>
      </w:pPr>
      <w:r w:rsidRPr="003A6EE1">
        <w:tab/>
      </w:r>
      <w:r w:rsidRPr="003A6EE1">
        <w:tab/>
      </w:r>
      <w:r w:rsidR="000E0633" w:rsidRPr="003A6EE1">
        <w:tab/>
      </w:r>
      <w:r w:rsidR="000E0633" w:rsidRPr="003A6EE1">
        <w:tab/>
      </w:r>
      <w:r w:rsidR="000E0633" w:rsidRPr="003A6EE1">
        <w:tab/>
      </w:r>
    </w:p>
    <w:p w:rsidR="000E0633" w:rsidRPr="003A6EE1" w:rsidRDefault="000E0633" w:rsidP="000E0633">
      <w:pPr>
        <w:ind w:left="3828"/>
        <w:jc w:val="left"/>
        <w:rPr>
          <w:b/>
        </w:rPr>
      </w:pPr>
      <w:r w:rsidRPr="003A6EE1">
        <w:rPr>
          <w:b/>
        </w:rPr>
        <w:t xml:space="preserve">mgr inż.  arch. </w:t>
      </w:r>
      <w:r w:rsidR="007F14F9" w:rsidRPr="003A6EE1">
        <w:rPr>
          <w:b/>
        </w:rPr>
        <w:t>Tomasz Głowiński</w:t>
      </w:r>
      <w:r w:rsidRPr="003A6EE1">
        <w:rPr>
          <w:b/>
        </w:rPr>
        <w:t xml:space="preserve"> </w:t>
      </w:r>
    </w:p>
    <w:p w:rsidR="000E0633" w:rsidRPr="003A6EE1" w:rsidRDefault="000E0633" w:rsidP="000E0633">
      <w:pPr>
        <w:ind w:left="3828"/>
        <w:jc w:val="left"/>
        <w:rPr>
          <w:i/>
          <w:sz w:val="18"/>
          <w:szCs w:val="18"/>
        </w:rPr>
      </w:pPr>
      <w:r w:rsidRPr="003A6EE1">
        <w:rPr>
          <w:i/>
          <w:sz w:val="18"/>
          <w:szCs w:val="18"/>
        </w:rPr>
        <w:t xml:space="preserve">nr </w:t>
      </w:r>
      <w:proofErr w:type="spellStart"/>
      <w:r w:rsidRPr="003A6EE1">
        <w:rPr>
          <w:i/>
          <w:sz w:val="18"/>
          <w:szCs w:val="18"/>
        </w:rPr>
        <w:t>upr</w:t>
      </w:r>
      <w:proofErr w:type="spellEnd"/>
      <w:r w:rsidRPr="003A6EE1">
        <w:rPr>
          <w:i/>
          <w:sz w:val="18"/>
          <w:szCs w:val="18"/>
        </w:rPr>
        <w:t xml:space="preserve">. </w:t>
      </w:r>
      <w:r w:rsidR="007F14F9" w:rsidRPr="003A6EE1">
        <w:rPr>
          <w:rFonts w:asciiTheme="minorHAnsi" w:hAnsiTheme="minorHAnsi" w:cs="Arial"/>
          <w:i/>
          <w:sz w:val="18"/>
          <w:szCs w:val="16"/>
        </w:rPr>
        <w:t>MA/004/14</w:t>
      </w:r>
    </w:p>
    <w:p w:rsidR="00F414DC" w:rsidRPr="003A6EE1" w:rsidRDefault="00F414DC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0E0633" w:rsidRPr="003A6EE1" w:rsidRDefault="000E0633" w:rsidP="00F414DC">
      <w:pPr>
        <w:ind w:left="4247" w:firstLine="1"/>
        <w:rPr>
          <w:i/>
          <w:sz w:val="8"/>
          <w:szCs w:val="8"/>
        </w:rPr>
      </w:pPr>
    </w:p>
    <w:p w:rsidR="00C356EE" w:rsidRPr="003A6EE1" w:rsidRDefault="00C356EE" w:rsidP="00077D84">
      <w:pPr>
        <w:pStyle w:val="Nagwek1"/>
        <w:pageBreakBefore/>
        <w:rPr>
          <w:sz w:val="28"/>
          <w:szCs w:val="28"/>
        </w:rPr>
      </w:pPr>
      <w:bookmarkStart w:id="367" w:name="_Toc52830985"/>
      <w:r w:rsidRPr="003A6EE1">
        <w:rPr>
          <w:sz w:val="28"/>
          <w:szCs w:val="28"/>
        </w:rPr>
        <w:lastRenderedPageBreak/>
        <w:t xml:space="preserve">Część </w:t>
      </w:r>
      <w:r w:rsidR="008E142C" w:rsidRPr="003A6EE1">
        <w:rPr>
          <w:sz w:val="28"/>
          <w:szCs w:val="28"/>
        </w:rPr>
        <w:t>7</w:t>
      </w:r>
      <w:r w:rsidRPr="003A6EE1">
        <w:rPr>
          <w:sz w:val="28"/>
          <w:szCs w:val="28"/>
        </w:rPr>
        <w:t>: Część graficzna</w:t>
      </w:r>
      <w:bookmarkEnd w:id="321"/>
      <w:bookmarkEnd w:id="322"/>
      <w:bookmarkEnd w:id="323"/>
      <w:bookmarkEnd w:id="367"/>
      <w:r w:rsidRPr="003A6EE1">
        <w:rPr>
          <w:sz w:val="28"/>
          <w:szCs w:val="28"/>
        </w:rPr>
        <w:t xml:space="preserve"> </w:t>
      </w:r>
    </w:p>
    <w:p w:rsidR="00C356EE" w:rsidRPr="003A6EE1" w:rsidRDefault="00C356EE" w:rsidP="00C356EE">
      <w:pPr>
        <w:pStyle w:val="Nagwek2"/>
        <w:numPr>
          <w:ilvl w:val="0"/>
          <w:numId w:val="0"/>
        </w:numPr>
        <w:jc w:val="center"/>
      </w:pPr>
      <w:bookmarkStart w:id="368" w:name="_Toc266496234"/>
      <w:bookmarkStart w:id="369" w:name="_Toc310954175"/>
      <w:bookmarkStart w:id="370" w:name="_Toc347445144"/>
      <w:bookmarkStart w:id="371" w:name="_Toc347445505"/>
      <w:bookmarkStart w:id="372" w:name="_Toc427526090"/>
      <w:bookmarkStart w:id="373" w:name="_Toc435173735"/>
      <w:bookmarkStart w:id="374" w:name="_Toc516300010"/>
      <w:bookmarkStart w:id="375" w:name="_Toc52830986"/>
      <w:r w:rsidRPr="003A6EE1">
        <w:t>Zestawienie rysunków</w:t>
      </w:r>
      <w:bookmarkEnd w:id="368"/>
      <w:bookmarkEnd w:id="369"/>
      <w:bookmarkEnd w:id="370"/>
      <w:bookmarkEnd w:id="371"/>
      <w:bookmarkEnd w:id="372"/>
      <w:bookmarkEnd w:id="373"/>
      <w:bookmarkEnd w:id="374"/>
      <w:bookmarkEnd w:id="375"/>
    </w:p>
    <w:p w:rsidR="00C356EE" w:rsidRPr="003A6EE1" w:rsidRDefault="00C356EE" w:rsidP="00C356EE">
      <w:pPr>
        <w:rPr>
          <w:sz w:val="10"/>
          <w:szCs w:val="10"/>
        </w:rPr>
      </w:pPr>
    </w:p>
    <w:tbl>
      <w:tblPr>
        <w:tblW w:w="7136" w:type="dxa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1E0" w:firstRow="1" w:lastRow="1" w:firstColumn="1" w:lastColumn="1" w:noHBand="0" w:noVBand="0"/>
      </w:tblPr>
      <w:tblGrid>
        <w:gridCol w:w="1541"/>
        <w:gridCol w:w="4503"/>
        <w:gridCol w:w="1092"/>
      </w:tblGrid>
      <w:tr w:rsidR="00640D82" w:rsidRPr="003A6EE1" w:rsidTr="007A5484">
        <w:trPr>
          <w:jc w:val="center"/>
        </w:trPr>
        <w:tc>
          <w:tcPr>
            <w:tcW w:w="1541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NR RYS:</w:t>
            </w:r>
          </w:p>
        </w:tc>
        <w:tc>
          <w:tcPr>
            <w:tcW w:w="4503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  <w:bCs/>
              </w:rPr>
              <w:t>PRZEDMIOT</w:t>
            </w:r>
          </w:p>
        </w:tc>
        <w:tc>
          <w:tcPr>
            <w:tcW w:w="1092" w:type="dxa"/>
          </w:tcPr>
          <w:p w:rsidR="00C356EE" w:rsidRPr="003A6EE1" w:rsidRDefault="00C356EE" w:rsidP="001F21C9">
            <w:pPr>
              <w:jc w:val="center"/>
              <w:rPr>
                <w:b/>
              </w:rPr>
            </w:pPr>
            <w:r w:rsidRPr="003A6EE1">
              <w:rPr>
                <w:b/>
              </w:rPr>
              <w:t>SKALA</w:t>
            </w:r>
          </w:p>
        </w:tc>
      </w:tr>
      <w:tr w:rsidR="00DA36D9" w:rsidRPr="003A6EE1" w:rsidTr="007A5484">
        <w:trPr>
          <w:jc w:val="center"/>
        </w:trPr>
        <w:tc>
          <w:tcPr>
            <w:tcW w:w="1541" w:type="dxa"/>
          </w:tcPr>
          <w:p w:rsidR="00DA36D9" w:rsidRPr="003A6EE1" w:rsidRDefault="00DA36D9" w:rsidP="00AB5129">
            <w:pPr>
              <w:jc w:val="left"/>
            </w:pPr>
            <w:r>
              <w:t>PB-PZT-01</w:t>
            </w:r>
          </w:p>
        </w:tc>
        <w:tc>
          <w:tcPr>
            <w:tcW w:w="4503" w:type="dxa"/>
          </w:tcPr>
          <w:p w:rsidR="00DA36D9" w:rsidRPr="003A6EE1" w:rsidRDefault="00DA36D9" w:rsidP="00E80828">
            <w:pPr>
              <w:rPr>
                <w:bCs/>
              </w:rPr>
            </w:pPr>
            <w:r>
              <w:rPr>
                <w:bCs/>
              </w:rPr>
              <w:t>Szkic zagospodarowania terenu</w:t>
            </w:r>
          </w:p>
        </w:tc>
        <w:tc>
          <w:tcPr>
            <w:tcW w:w="1092" w:type="dxa"/>
          </w:tcPr>
          <w:p w:rsidR="00DA36D9" w:rsidRPr="003A6EE1" w:rsidRDefault="00DA36D9" w:rsidP="00AB5129">
            <w:pPr>
              <w:jc w:val="center"/>
            </w:pPr>
            <w:r>
              <w:t>1:1000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AB5129" w:rsidRPr="003A6EE1" w:rsidRDefault="00E80828" w:rsidP="00AB5129">
            <w:pPr>
              <w:jc w:val="left"/>
            </w:pPr>
            <w:r w:rsidRPr="003A6EE1">
              <w:t>PB-IN</w:t>
            </w:r>
            <w:r w:rsidR="0069282D" w:rsidRPr="003A6EE1">
              <w:t>:A-</w:t>
            </w:r>
            <w:r w:rsidR="006B4635" w:rsidRPr="003A6EE1">
              <w:t>01</w:t>
            </w:r>
          </w:p>
        </w:tc>
        <w:tc>
          <w:tcPr>
            <w:tcW w:w="4503" w:type="dxa"/>
          </w:tcPr>
          <w:p w:rsidR="00AB5129" w:rsidRPr="003A6EE1" w:rsidRDefault="0069282D" w:rsidP="00E80828">
            <w:pPr>
              <w:rPr>
                <w:bCs/>
              </w:rPr>
            </w:pPr>
            <w:r w:rsidRPr="003A6EE1">
              <w:rPr>
                <w:bCs/>
              </w:rPr>
              <w:t>I</w:t>
            </w:r>
            <w:r w:rsidR="00E80828" w:rsidRPr="003A6EE1">
              <w:rPr>
                <w:bCs/>
              </w:rPr>
              <w:t>nwentaryzacja</w:t>
            </w:r>
            <w:r w:rsidRPr="003A6EE1">
              <w:rPr>
                <w:bCs/>
              </w:rPr>
              <w:t xml:space="preserve"> – Rzut parteru + Przekrój A-A</w:t>
            </w:r>
          </w:p>
        </w:tc>
        <w:tc>
          <w:tcPr>
            <w:tcW w:w="1092" w:type="dxa"/>
          </w:tcPr>
          <w:p w:rsidR="00AB5129" w:rsidRPr="003A6EE1" w:rsidRDefault="006B4635" w:rsidP="00AB5129">
            <w:pPr>
              <w:jc w:val="center"/>
            </w:pPr>
            <w:r w:rsidRPr="003A6EE1">
              <w:t>1:100</w:t>
            </w:r>
          </w:p>
        </w:tc>
      </w:tr>
      <w:tr w:rsidR="00640D82" w:rsidRPr="003A6EE1" w:rsidTr="007A5484">
        <w:trPr>
          <w:jc w:val="center"/>
        </w:trPr>
        <w:tc>
          <w:tcPr>
            <w:tcW w:w="1541" w:type="dxa"/>
          </w:tcPr>
          <w:p w:rsidR="006B4635" w:rsidRPr="003A6EE1" w:rsidRDefault="0069282D" w:rsidP="00EC47A6">
            <w:pPr>
              <w:jc w:val="left"/>
            </w:pPr>
            <w:bookmarkStart w:id="376" w:name="OLE_LINK10"/>
            <w:bookmarkStart w:id="377" w:name="OLE_LINK11"/>
            <w:r w:rsidRPr="003A6EE1">
              <w:t>PB-IN:A-02</w:t>
            </w:r>
          </w:p>
        </w:tc>
        <w:tc>
          <w:tcPr>
            <w:tcW w:w="4503" w:type="dxa"/>
          </w:tcPr>
          <w:p w:rsidR="006B4635" w:rsidRPr="003A6EE1" w:rsidRDefault="0069282D" w:rsidP="003B47C7">
            <w:pPr>
              <w:rPr>
                <w:bCs/>
              </w:rPr>
            </w:pPr>
            <w:r w:rsidRPr="003A6EE1">
              <w:rPr>
                <w:bCs/>
              </w:rPr>
              <w:t>Inwentaryzacja – Elewacje</w:t>
            </w:r>
          </w:p>
        </w:tc>
        <w:tc>
          <w:tcPr>
            <w:tcW w:w="1092" w:type="dxa"/>
          </w:tcPr>
          <w:p w:rsidR="006B4635" w:rsidRPr="003A6EE1" w:rsidRDefault="006B4635" w:rsidP="00EC47A6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PB:A-01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>Projekt – Rzut parteru + Przekrój A-A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tr w:rsidR="00D31349" w:rsidRPr="003A6EE1" w:rsidTr="007A5484">
        <w:trPr>
          <w:jc w:val="center"/>
        </w:trPr>
        <w:tc>
          <w:tcPr>
            <w:tcW w:w="1541" w:type="dxa"/>
          </w:tcPr>
          <w:p w:rsidR="00D31349" w:rsidRPr="003A6EE1" w:rsidRDefault="00D31349" w:rsidP="00D31349">
            <w:r w:rsidRPr="003A6EE1">
              <w:t>PB:A-0</w:t>
            </w:r>
            <w:r>
              <w:t>2</w:t>
            </w:r>
          </w:p>
        </w:tc>
        <w:tc>
          <w:tcPr>
            <w:tcW w:w="4503" w:type="dxa"/>
          </w:tcPr>
          <w:p w:rsidR="00D31349" w:rsidRPr="003A6EE1" w:rsidRDefault="00D31349" w:rsidP="00D31349">
            <w:pPr>
              <w:rPr>
                <w:bCs/>
              </w:rPr>
            </w:pPr>
            <w:r w:rsidRPr="003A6EE1">
              <w:rPr>
                <w:bCs/>
              </w:rPr>
              <w:t>Projekt – Dach</w:t>
            </w:r>
          </w:p>
        </w:tc>
        <w:tc>
          <w:tcPr>
            <w:tcW w:w="1092" w:type="dxa"/>
          </w:tcPr>
          <w:p w:rsidR="00D31349" w:rsidRPr="003A6EE1" w:rsidRDefault="00D31349" w:rsidP="00D31349">
            <w:pPr>
              <w:jc w:val="center"/>
            </w:pPr>
            <w:r w:rsidRPr="003A6EE1">
              <w:t>1:100</w:t>
            </w:r>
          </w:p>
        </w:tc>
      </w:tr>
      <w:tr w:rsidR="0069282D" w:rsidRPr="003A6EE1" w:rsidTr="007A5484">
        <w:trPr>
          <w:jc w:val="center"/>
        </w:trPr>
        <w:tc>
          <w:tcPr>
            <w:tcW w:w="1541" w:type="dxa"/>
          </w:tcPr>
          <w:p w:rsidR="0069282D" w:rsidRPr="003A6EE1" w:rsidRDefault="0069282D" w:rsidP="0069282D">
            <w:r w:rsidRPr="003A6EE1">
              <w:t>PB:A-0</w:t>
            </w:r>
            <w:r w:rsidR="00D31349">
              <w:t>3</w:t>
            </w:r>
          </w:p>
        </w:tc>
        <w:tc>
          <w:tcPr>
            <w:tcW w:w="4503" w:type="dxa"/>
          </w:tcPr>
          <w:p w:rsidR="0069282D" w:rsidRPr="003A6EE1" w:rsidRDefault="0069282D" w:rsidP="0069282D">
            <w:pPr>
              <w:rPr>
                <w:bCs/>
              </w:rPr>
            </w:pPr>
            <w:r w:rsidRPr="003A6EE1">
              <w:rPr>
                <w:bCs/>
              </w:rPr>
              <w:t>Projekt – Elewacje</w:t>
            </w:r>
          </w:p>
        </w:tc>
        <w:tc>
          <w:tcPr>
            <w:tcW w:w="1092" w:type="dxa"/>
          </w:tcPr>
          <w:p w:rsidR="0069282D" w:rsidRPr="003A6EE1" w:rsidRDefault="0069282D" w:rsidP="0069282D">
            <w:pPr>
              <w:jc w:val="center"/>
            </w:pPr>
            <w:r w:rsidRPr="003A6EE1">
              <w:t>1:100</w:t>
            </w:r>
          </w:p>
        </w:tc>
      </w:tr>
      <w:bookmarkEnd w:id="376"/>
      <w:bookmarkEnd w:id="377"/>
    </w:tbl>
    <w:p w:rsidR="00C356EE" w:rsidRPr="003A6EE1" w:rsidRDefault="00C356EE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p w:rsidR="009879FD" w:rsidRPr="003A6EE1" w:rsidRDefault="009879FD" w:rsidP="00D75D2F"/>
    <w:sectPr w:rsidR="009879FD" w:rsidRPr="003A6EE1" w:rsidSect="00CA7B37">
      <w:headerReference w:type="default" r:id="rId20"/>
      <w:footerReference w:type="default" r:id="rId21"/>
      <w:headerReference w:type="first" r:id="rId22"/>
      <w:footerReference w:type="first" r:id="rId23"/>
      <w:pgSz w:w="11906" w:h="16838"/>
      <w:pgMar w:top="520" w:right="1417" w:bottom="899" w:left="1417" w:header="284" w:footer="386" w:gutter="0"/>
      <w:cols w:space="708"/>
      <w:titlePg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5774" w:rsidRDefault="00185774">
      <w:r>
        <w:separator/>
      </w:r>
    </w:p>
    <w:p w:rsidR="00185774" w:rsidRDefault="00185774"/>
  </w:endnote>
  <w:endnote w:type="continuationSeparator" w:id="0">
    <w:p w:rsidR="00185774" w:rsidRDefault="00185774">
      <w:r>
        <w:continuationSeparator/>
      </w:r>
    </w:p>
    <w:p w:rsidR="00185774" w:rsidRDefault="0018577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DejaVu Sans">
    <w:altName w:val="Arial Unicode MS"/>
    <w:panose1 w:val="00000000000000000000"/>
    <w:charset w:val="EE"/>
    <w:family w:val="swiss"/>
    <w:notTrueType/>
    <w:pitch w:val="variable"/>
    <w:sig w:usb0="00000007" w:usb1="00000000" w:usb2="00000000" w:usb3="00000000" w:csb0="00000003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ms Rmn">
    <w:altName w:val="Times New Roman"/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IDFont+F3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Univers-PL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EE"/>
    <w:family w:val="roman"/>
    <w:pitch w:val="variable"/>
    <w:sig w:usb0="E00002FF" w:usb1="42002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C4" w:rsidRDefault="00B270C4" w:rsidP="00C214EF">
    <w:pPr>
      <w:pStyle w:val="Nagwek"/>
      <w:jc w:val="right"/>
    </w:pPr>
  </w:p>
  <w:p w:rsidR="00B270C4" w:rsidRDefault="00B270C4" w:rsidP="00E1071D">
    <w:pPr>
      <w:pStyle w:val="Stopka"/>
      <w:jc w:val="center"/>
    </w:pPr>
  </w:p>
  <w:p w:rsidR="00B270C4" w:rsidRPr="00BA6812" w:rsidRDefault="00B270C4" w:rsidP="00C214EF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D603A5">
      <w:rPr>
        <w:b/>
        <w:noProof/>
        <w:sz w:val="18"/>
      </w:rPr>
      <w:t>42</w:t>
    </w:r>
    <w:r w:rsidRPr="00BA6812">
      <w:rPr>
        <w:b/>
        <w:sz w:val="28"/>
        <w:szCs w:val="24"/>
      </w:rPr>
      <w:fldChar w:fldCharType="end"/>
    </w:r>
  </w:p>
  <w:p w:rsidR="00B270C4" w:rsidRDefault="00B270C4"/>
  <w:p w:rsidR="00B270C4" w:rsidRDefault="00B270C4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C4" w:rsidRPr="00BA6812" w:rsidRDefault="00B270C4" w:rsidP="00BA6812">
    <w:pPr>
      <w:pStyle w:val="Nagwek"/>
      <w:jc w:val="right"/>
      <w:rPr>
        <w:sz w:val="18"/>
      </w:rPr>
    </w:pPr>
    <w:r w:rsidRPr="00BA6812">
      <w:rPr>
        <w:sz w:val="18"/>
      </w:rPr>
      <w:t xml:space="preserve">strona | </w:t>
    </w:r>
    <w:r w:rsidRPr="00BA6812">
      <w:rPr>
        <w:b/>
        <w:sz w:val="28"/>
        <w:szCs w:val="24"/>
      </w:rPr>
      <w:fldChar w:fldCharType="begin"/>
    </w:r>
    <w:r w:rsidRPr="00BA6812">
      <w:rPr>
        <w:b/>
        <w:sz w:val="18"/>
      </w:rPr>
      <w:instrText>PAGE</w:instrText>
    </w:r>
    <w:r w:rsidRPr="00BA6812">
      <w:rPr>
        <w:b/>
        <w:sz w:val="28"/>
        <w:szCs w:val="24"/>
      </w:rPr>
      <w:fldChar w:fldCharType="separate"/>
    </w:r>
    <w:r w:rsidR="00D603A5">
      <w:rPr>
        <w:b/>
        <w:noProof/>
        <w:sz w:val="18"/>
      </w:rPr>
      <w:t>1</w:t>
    </w:r>
    <w:r w:rsidRPr="00BA6812">
      <w:rPr>
        <w:b/>
        <w:sz w:val="28"/>
        <w:szCs w:val="24"/>
      </w:rPr>
      <w:fldChar w:fldCharType="end"/>
    </w:r>
  </w:p>
  <w:p w:rsidR="00B270C4" w:rsidRDefault="00B270C4">
    <w:pPr>
      <w:pStyle w:val="Stopka"/>
    </w:pPr>
  </w:p>
  <w:p w:rsidR="00B270C4" w:rsidRDefault="00B270C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5774" w:rsidRDefault="00185774">
      <w:r>
        <w:separator/>
      </w:r>
    </w:p>
    <w:p w:rsidR="00185774" w:rsidRDefault="00185774"/>
  </w:footnote>
  <w:footnote w:type="continuationSeparator" w:id="0">
    <w:p w:rsidR="00185774" w:rsidRDefault="00185774">
      <w:r>
        <w:continuationSeparator/>
      </w:r>
    </w:p>
    <w:p w:rsidR="00185774" w:rsidRDefault="00185774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C4" w:rsidRPr="005B014B" w:rsidRDefault="00B270C4" w:rsidP="001D6FC3">
    <w:pPr>
      <w:jc w:val="center"/>
      <w:rPr>
        <w:b/>
        <w:color w:val="A6A6A6" w:themeColor="background1" w:themeShade="A6"/>
        <w:sz w:val="16"/>
        <w:szCs w:val="16"/>
      </w:rPr>
    </w:pPr>
  </w:p>
  <w:p w:rsidR="00B270C4" w:rsidRPr="005B014B" w:rsidRDefault="00B270C4" w:rsidP="001D6FC3">
    <w:pPr>
      <w:jc w:val="center"/>
      <w:rPr>
        <w:b/>
        <w:color w:val="A6A6A6" w:themeColor="background1" w:themeShade="A6"/>
        <w:sz w:val="22"/>
        <w:szCs w:val="16"/>
      </w:rPr>
    </w:pPr>
    <w:r>
      <w:rPr>
        <w:b/>
        <w:color w:val="A6A6A6" w:themeColor="background1" w:themeShade="A6"/>
        <w:sz w:val="22"/>
        <w:szCs w:val="16"/>
      </w:rPr>
      <w:t>PROJEKT BUDOWLANO - WYKONAWCZY</w:t>
    </w:r>
  </w:p>
  <w:p w:rsidR="00B270C4" w:rsidRDefault="00B270C4" w:rsidP="001D6FC3">
    <w:pPr>
      <w:jc w:val="center"/>
      <w:rPr>
        <w:color w:val="808080" w:themeColor="background1" w:themeShade="80"/>
        <w:sz w:val="16"/>
        <w:szCs w:val="16"/>
      </w:rPr>
    </w:pPr>
  </w:p>
  <w:p w:rsidR="00B270C4" w:rsidRDefault="00B270C4" w:rsidP="00B2124D">
    <w:pPr>
      <w:pStyle w:val="Nagwek"/>
    </w:pPr>
  </w:p>
  <w:p w:rsidR="00B270C4" w:rsidRPr="00353E71" w:rsidRDefault="00B270C4" w:rsidP="00B2124D">
    <w:pPr>
      <w:pStyle w:val="Nagwek"/>
      <w:rPr>
        <w:sz w:val="4"/>
        <w:szCs w:val="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1BE0DAC" wp14:editId="231F65EA">
              <wp:simplePos x="0" y="0"/>
              <wp:positionH relativeFrom="column">
                <wp:posOffset>-914400</wp:posOffset>
              </wp:positionH>
              <wp:positionV relativeFrom="paragraph">
                <wp:posOffset>-3810</wp:posOffset>
              </wp:positionV>
              <wp:extent cx="7620000" cy="0"/>
              <wp:effectExtent l="23495" t="19685" r="14605" b="18415"/>
              <wp:wrapNone/>
              <wp:docPr id="1" name="Lin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3653042D" id="Line 13" o:spid="_x0000_s1026" style="position:absolute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-.3pt" to="528pt,-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" strokecolor="gray" strokeweight="2.25pt"/>
          </w:pict>
        </mc:Fallback>
      </mc:AlternateContent>
    </w:r>
  </w:p>
  <w:p w:rsidR="00B270C4" w:rsidRPr="001D6FC3" w:rsidRDefault="00B270C4" w:rsidP="0047306F">
    <w:pPr>
      <w:jc w:val="right"/>
      <w:rPr>
        <w:color w:val="808080" w:themeColor="background1" w:themeShade="80"/>
        <w:sz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70C4" w:rsidRPr="00A750BA" w:rsidRDefault="00B270C4" w:rsidP="00313F82">
    <w:pPr>
      <w:pStyle w:val="Bezodstpw2"/>
      <w:tabs>
        <w:tab w:val="left" w:pos="142"/>
      </w:tabs>
      <w:jc w:val="left"/>
      <w:rPr>
        <w:sz w:val="15"/>
        <w:szCs w:val="15"/>
      </w:rPr>
    </w:pPr>
    <w:r>
      <w:rPr>
        <w:b/>
        <w:noProof/>
        <w:sz w:val="15"/>
        <w:szCs w:val="15"/>
        <w:lang w:eastAsia="pl-PL"/>
      </w:rPr>
      <mc:AlternateContent>
        <mc:Choice Requires="wps">
          <w:drawing>
            <wp:anchor distT="4294967295" distB="4294967295" distL="114300" distR="114300" simplePos="0" relativeHeight="251661824" behindDoc="0" locked="0" layoutInCell="1" allowOverlap="1" wp14:anchorId="0695812D" wp14:editId="3089538C">
              <wp:simplePos x="0" y="0"/>
              <wp:positionH relativeFrom="column">
                <wp:posOffset>-914400</wp:posOffset>
              </wp:positionH>
              <wp:positionV relativeFrom="paragraph">
                <wp:posOffset>464184</wp:posOffset>
              </wp:positionV>
              <wp:extent cx="7620000" cy="0"/>
              <wp:effectExtent l="0" t="19050" r="0" b="19050"/>
              <wp:wrapNone/>
              <wp:docPr id="18" name="Łącznik prostoliniowy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620000" cy="0"/>
                      </a:xfrm>
                      <a:prstGeom prst="line">
                        <a:avLst/>
                      </a:prstGeom>
                      <a:noFill/>
                      <a:ln w="28575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538461BC" id="Łącznik prostoliniowy 18" o:spid="_x0000_s1026" style="position:absolute;z-index:2516618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in,36.55pt" to="528pt,3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" strokecolor="gray" strokeweight="2.25pt"/>
          </w:pict>
        </mc:Fallback>
      </mc:AlternateContent>
    </w:r>
  </w:p>
  <w:p w:rsidR="00B270C4" w:rsidRPr="00A750BA" w:rsidRDefault="00B270C4" w:rsidP="00632433">
    <w:pPr>
      <w:pStyle w:val="Bezodstpw1"/>
      <w:tabs>
        <w:tab w:val="left" w:pos="142"/>
      </w:tabs>
      <w:jc w:val="left"/>
      <w:rPr>
        <w:sz w:val="15"/>
        <w:szCs w:val="15"/>
      </w:rPr>
    </w:pPr>
  </w:p>
  <w:p w:rsidR="00B270C4" w:rsidRDefault="00B270C4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C7CA408"/>
    <w:lvl w:ilvl="0">
      <w:start w:val="1"/>
      <w:numFmt w:val="bullet"/>
      <w:pStyle w:val="Listapunktowana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2"/>
    <w:multiLevelType w:val="multilevel"/>
    <w:tmpl w:val="00000002"/>
    <w:name w:val="WW8Num2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3">
    <w:nsid w:val="00000003"/>
    <w:multiLevelType w:val="singleLevel"/>
    <w:tmpl w:val="00000003"/>
    <w:name w:val="WW8Num3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4">
    <w:nsid w:val="00000005"/>
    <w:multiLevelType w:val="singleLevel"/>
    <w:tmpl w:val="00000005"/>
    <w:name w:val="WW8Num5"/>
    <w:lvl w:ilvl="0">
      <w:start w:val="2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</w:rPr>
    </w:lvl>
  </w:abstractNum>
  <w:abstractNum w:abstractNumId="5">
    <w:nsid w:val="00000007"/>
    <w:multiLevelType w:val="singleLevel"/>
    <w:tmpl w:val="00000007"/>
    <w:name w:val="WW8Num7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/>
      </w:rPr>
    </w:lvl>
  </w:abstractNum>
  <w:abstractNum w:abstractNumId="6">
    <w:nsid w:val="00000009"/>
    <w:multiLevelType w:val="singleLevel"/>
    <w:tmpl w:val="00000009"/>
    <w:name w:val="WW8Num9"/>
    <w:lvl w:ilvl="0">
      <w:start w:val="3"/>
      <w:numFmt w:val="bullet"/>
      <w:lvlText w:val="-"/>
      <w:lvlJc w:val="left"/>
      <w:pPr>
        <w:tabs>
          <w:tab w:val="num" w:pos="992"/>
        </w:tabs>
        <w:ind w:left="992" w:hanging="227"/>
      </w:pPr>
      <w:rPr>
        <w:rFonts w:ascii="Times New Roman" w:hAnsi="Times New Roman" w:cs="Times New Roman"/>
      </w:rPr>
    </w:lvl>
  </w:abstractNum>
  <w:abstractNum w:abstractNumId="7">
    <w:nsid w:val="02400AEF"/>
    <w:multiLevelType w:val="hybridMultilevel"/>
    <w:tmpl w:val="31AE45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087234EB"/>
    <w:multiLevelType w:val="hybridMultilevel"/>
    <w:tmpl w:val="891EE638"/>
    <w:lvl w:ilvl="0" w:tplc="F8E8908A">
      <w:start w:val="1"/>
      <w:numFmt w:val="bullet"/>
      <w:lvlText w:val="-"/>
      <w:lvlJc w:val="left"/>
      <w:pPr>
        <w:tabs>
          <w:tab w:val="num" w:pos="786"/>
        </w:tabs>
        <w:ind w:left="786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093F7579"/>
    <w:multiLevelType w:val="hybridMultilevel"/>
    <w:tmpl w:val="EDA6B19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93F77D5"/>
    <w:multiLevelType w:val="hybridMultilevel"/>
    <w:tmpl w:val="E5487754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0B8A6F82"/>
    <w:multiLevelType w:val="multilevel"/>
    <w:tmpl w:val="C4801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>
    <w:nsid w:val="0E0D42E9"/>
    <w:multiLevelType w:val="hybridMultilevel"/>
    <w:tmpl w:val="48544F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1B159DF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14">
    <w:nsid w:val="13F84984"/>
    <w:multiLevelType w:val="hybridMultilevel"/>
    <w:tmpl w:val="FFE465E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67242E9"/>
    <w:multiLevelType w:val="hybridMultilevel"/>
    <w:tmpl w:val="3A80BD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1A444AAC"/>
    <w:multiLevelType w:val="hybridMultilevel"/>
    <w:tmpl w:val="7C52DE40"/>
    <w:lvl w:ilvl="0" w:tplc="FF0AD7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1B3C165B"/>
    <w:multiLevelType w:val="hybridMultilevel"/>
    <w:tmpl w:val="99E46B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B8E59B3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9">
    <w:nsid w:val="1C854F96"/>
    <w:multiLevelType w:val="hybridMultilevel"/>
    <w:tmpl w:val="C318E7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FC91ADC"/>
    <w:multiLevelType w:val="hybridMultilevel"/>
    <w:tmpl w:val="490241AA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2121392E"/>
    <w:multiLevelType w:val="hybridMultilevel"/>
    <w:tmpl w:val="B984B426"/>
    <w:lvl w:ilvl="0" w:tplc="7EA03A9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22BC3176"/>
    <w:multiLevelType w:val="multilevel"/>
    <w:tmpl w:val="4D947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23">
    <w:nsid w:val="231D3997"/>
    <w:multiLevelType w:val="hybridMultilevel"/>
    <w:tmpl w:val="14208D4C"/>
    <w:lvl w:ilvl="0" w:tplc="04150011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4">
    <w:nsid w:val="259A2C63"/>
    <w:multiLevelType w:val="hybridMultilevel"/>
    <w:tmpl w:val="9CB673F8"/>
    <w:lvl w:ilvl="0" w:tplc="04150011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15001B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>
    <w:nsid w:val="2CF61E7B"/>
    <w:multiLevelType w:val="hybridMultilevel"/>
    <w:tmpl w:val="FC2E32C4"/>
    <w:lvl w:ilvl="0" w:tplc="04150017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2EB33576"/>
    <w:multiLevelType w:val="hybridMultilevel"/>
    <w:tmpl w:val="F39C5B4E"/>
    <w:lvl w:ilvl="0" w:tplc="3AA676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303E6D34"/>
    <w:multiLevelType w:val="hybridMultilevel"/>
    <w:tmpl w:val="3BDCCAEE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28">
    <w:nsid w:val="31430C9D"/>
    <w:multiLevelType w:val="hybridMultilevel"/>
    <w:tmpl w:val="447EE8F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32983B02"/>
    <w:multiLevelType w:val="hybridMultilevel"/>
    <w:tmpl w:val="D67E55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3600605C"/>
    <w:multiLevelType w:val="hybridMultilevel"/>
    <w:tmpl w:val="CF2A2E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37F87040"/>
    <w:multiLevelType w:val="multilevel"/>
    <w:tmpl w:val="286E4C1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32">
    <w:nsid w:val="3CE54AD9"/>
    <w:multiLevelType w:val="hybridMultilevel"/>
    <w:tmpl w:val="679074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41A106B6"/>
    <w:multiLevelType w:val="multilevel"/>
    <w:tmpl w:val="C4801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4">
    <w:nsid w:val="41DA1B4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>
    <w:nsid w:val="48191C90"/>
    <w:multiLevelType w:val="hybridMultilevel"/>
    <w:tmpl w:val="CE08A38C"/>
    <w:lvl w:ilvl="0" w:tplc="04150017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1" w:tplc="DF706D04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  <w:rPr>
        <w:rFonts w:cs="Times New Roman"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36">
    <w:nsid w:val="4A0C71B4"/>
    <w:multiLevelType w:val="hybridMultilevel"/>
    <w:tmpl w:val="951E05A8"/>
    <w:lvl w:ilvl="0" w:tplc="04150001">
      <w:start w:val="1"/>
      <w:numFmt w:val="bullet"/>
      <w:lvlText w:val=""/>
      <w:lvlJc w:val="left"/>
      <w:pPr>
        <w:tabs>
          <w:tab w:val="num" w:pos="770"/>
        </w:tabs>
        <w:ind w:left="77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90"/>
        </w:tabs>
        <w:ind w:left="149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210"/>
        </w:tabs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930"/>
        </w:tabs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50"/>
        </w:tabs>
        <w:ind w:left="365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70"/>
        </w:tabs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90"/>
        </w:tabs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810"/>
        </w:tabs>
        <w:ind w:left="581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530"/>
        </w:tabs>
        <w:ind w:left="6530" w:hanging="360"/>
      </w:pPr>
      <w:rPr>
        <w:rFonts w:ascii="Wingdings" w:hAnsi="Wingdings" w:hint="default"/>
      </w:rPr>
    </w:lvl>
  </w:abstractNum>
  <w:abstractNum w:abstractNumId="37">
    <w:nsid w:val="4A916733"/>
    <w:multiLevelType w:val="multilevel"/>
    <w:tmpl w:val="C480125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4EA7273B"/>
    <w:multiLevelType w:val="hybridMultilevel"/>
    <w:tmpl w:val="9B1274A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53802DCD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0">
    <w:nsid w:val="54ED3D0C"/>
    <w:multiLevelType w:val="hybridMultilevel"/>
    <w:tmpl w:val="6EBA3C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565D6E4E"/>
    <w:multiLevelType w:val="multilevel"/>
    <w:tmpl w:val="D53ABC14"/>
    <w:lvl w:ilvl="0">
      <w:start w:val="10"/>
      <w:numFmt w:val="decimal"/>
      <w:lvlText w:val="%1."/>
      <w:lvlJc w:val="left"/>
      <w:pPr>
        <w:ind w:left="444" w:hanging="444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44" w:hanging="44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42">
    <w:nsid w:val="5C1E3D98"/>
    <w:multiLevelType w:val="hybridMultilevel"/>
    <w:tmpl w:val="4ED47ACC"/>
    <w:lvl w:ilvl="0" w:tplc="EB50E1E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26204D0"/>
    <w:multiLevelType w:val="hybridMultilevel"/>
    <w:tmpl w:val="B2865D7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>
    <w:nsid w:val="629C452E"/>
    <w:multiLevelType w:val="multilevel"/>
    <w:tmpl w:val="19CC0F08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1"/>
      <w:numFmt w:val="decimal"/>
      <w:lvlText w:val="3.%2."/>
      <w:lvlJc w:val="left"/>
      <w:pPr>
        <w:ind w:left="360" w:hanging="360"/>
      </w:pPr>
      <w:rPr>
        <w:rFonts w:hint="default"/>
        <w:b/>
      </w:rPr>
    </w:lvl>
    <w:lvl w:ilvl="2">
      <w:start w:val="4"/>
      <w:numFmt w:val="decimal"/>
      <w:lvlText w:val="10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5">
    <w:nsid w:val="639100D8"/>
    <w:multiLevelType w:val="multilevel"/>
    <w:tmpl w:val="C37851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6">
    <w:nsid w:val="66922EBB"/>
    <w:multiLevelType w:val="hybridMultilevel"/>
    <w:tmpl w:val="D71CE1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>
    <w:nsid w:val="6EC132B6"/>
    <w:multiLevelType w:val="hybridMultilevel"/>
    <w:tmpl w:val="3B5ED50A"/>
    <w:lvl w:ilvl="0" w:tplc="FFFFFFFF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>
    <w:nsid w:val="6F317752"/>
    <w:multiLevelType w:val="multilevel"/>
    <w:tmpl w:val="292AB2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720" w:hanging="72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1080" w:hanging="108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9">
    <w:nsid w:val="73380B81"/>
    <w:multiLevelType w:val="hybridMultilevel"/>
    <w:tmpl w:val="06AEA806"/>
    <w:lvl w:ilvl="0" w:tplc="EB50E1EA">
      <w:start w:val="1"/>
      <w:numFmt w:val="bullet"/>
      <w:lvlText w:val=""/>
      <w:lvlJc w:val="left"/>
      <w:pPr>
        <w:ind w:left="180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0">
    <w:nsid w:val="74291440"/>
    <w:multiLevelType w:val="hybridMultilevel"/>
    <w:tmpl w:val="287C81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>
    <w:nsid w:val="752F51D0"/>
    <w:multiLevelType w:val="hybridMultilevel"/>
    <w:tmpl w:val="0002CCDA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755B02A6"/>
    <w:multiLevelType w:val="hybridMultilevel"/>
    <w:tmpl w:val="8E445B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76B0A51"/>
    <w:multiLevelType w:val="hybridMultilevel"/>
    <w:tmpl w:val="05563682"/>
    <w:lvl w:ilvl="0" w:tplc="0415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54">
    <w:nsid w:val="7995214C"/>
    <w:multiLevelType w:val="multilevel"/>
    <w:tmpl w:val="73DC4CA8"/>
    <w:styleLink w:val="StylNumerowanie"/>
    <w:lvl w:ilvl="0">
      <w:start w:val="1"/>
      <w:numFmt w:val="decimal"/>
      <w:lvlText w:val="%1)"/>
      <w:lvlJc w:val="left"/>
      <w:pPr>
        <w:tabs>
          <w:tab w:val="num" w:pos="1474"/>
        </w:tabs>
        <w:ind w:left="1474" w:hanging="340"/>
      </w:pPr>
      <w:rPr>
        <w:rFonts w:ascii="Verdana" w:hAnsi="Verdana" w:cs="Verdana" w:hint="default"/>
        <w:sz w:val="16"/>
        <w:szCs w:val="16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 w:hint="default"/>
      </w:rPr>
    </w:lvl>
  </w:abstractNum>
  <w:abstractNum w:abstractNumId="55">
    <w:nsid w:val="7BEF4E09"/>
    <w:multiLevelType w:val="hybridMultilevel"/>
    <w:tmpl w:val="FCF4B03A"/>
    <w:lvl w:ilvl="0" w:tplc="338846D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>
    <w:nsid w:val="7FD71F93"/>
    <w:multiLevelType w:val="hybridMultilevel"/>
    <w:tmpl w:val="19A40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4"/>
  </w:num>
  <w:num w:numId="3">
    <w:abstractNumId w:val="27"/>
  </w:num>
  <w:num w:numId="4">
    <w:abstractNumId w:val="35"/>
  </w:num>
  <w:num w:numId="5">
    <w:abstractNumId w:val="48"/>
  </w:num>
  <w:num w:numId="6">
    <w:abstractNumId w:val="17"/>
  </w:num>
  <w:num w:numId="7">
    <w:abstractNumId w:val="29"/>
  </w:num>
  <w:num w:numId="8">
    <w:abstractNumId w:val="43"/>
  </w:num>
  <w:num w:numId="9">
    <w:abstractNumId w:val="45"/>
  </w:num>
  <w:num w:numId="10">
    <w:abstractNumId w:val="36"/>
  </w:num>
  <w:num w:numId="11">
    <w:abstractNumId w:val="30"/>
  </w:num>
  <w:num w:numId="12">
    <w:abstractNumId w:val="22"/>
  </w:num>
  <w:num w:numId="13">
    <w:abstractNumId w:val="14"/>
  </w:num>
  <w:num w:numId="14">
    <w:abstractNumId w:val="25"/>
  </w:num>
  <w:num w:numId="15">
    <w:abstractNumId w:val="21"/>
  </w:num>
  <w:num w:numId="16">
    <w:abstractNumId w:val="24"/>
  </w:num>
  <w:num w:numId="17">
    <w:abstractNumId w:val="47"/>
  </w:num>
  <w:num w:numId="18">
    <w:abstractNumId w:val="23"/>
  </w:num>
  <w:num w:numId="19">
    <w:abstractNumId w:val="20"/>
  </w:num>
  <w:num w:numId="20">
    <w:abstractNumId w:val="34"/>
  </w:num>
  <w:num w:numId="21">
    <w:abstractNumId w:val="15"/>
  </w:num>
  <w:num w:numId="22">
    <w:abstractNumId w:val="1"/>
  </w:num>
  <w:num w:numId="23">
    <w:abstractNumId w:val="53"/>
  </w:num>
  <w:num w:numId="24">
    <w:abstractNumId w:val="56"/>
  </w:num>
  <w:num w:numId="25">
    <w:abstractNumId w:val="39"/>
  </w:num>
  <w:num w:numId="26">
    <w:abstractNumId w:val="32"/>
  </w:num>
  <w:num w:numId="27">
    <w:abstractNumId w:val="55"/>
  </w:num>
  <w:num w:numId="28">
    <w:abstractNumId w:val="26"/>
  </w:num>
  <w:num w:numId="29">
    <w:abstractNumId w:val="7"/>
  </w:num>
  <w:num w:numId="30">
    <w:abstractNumId w:val="19"/>
  </w:num>
  <w:num w:numId="31">
    <w:abstractNumId w:val="10"/>
  </w:num>
  <w:num w:numId="32">
    <w:abstractNumId w:val="16"/>
  </w:num>
  <w:num w:numId="33">
    <w:abstractNumId w:val="5"/>
  </w:num>
  <w:num w:numId="34">
    <w:abstractNumId w:val="38"/>
  </w:num>
  <w:num w:numId="35">
    <w:abstractNumId w:val="13"/>
  </w:num>
  <w:num w:numId="36">
    <w:abstractNumId w:val="37"/>
  </w:num>
  <w:num w:numId="37">
    <w:abstractNumId w:val="9"/>
  </w:num>
  <w:num w:numId="38">
    <w:abstractNumId w:val="40"/>
  </w:num>
  <w:num w:numId="39">
    <w:abstractNumId w:val="41"/>
  </w:num>
  <w:num w:numId="40">
    <w:abstractNumId w:val="44"/>
  </w:num>
  <w:num w:numId="41">
    <w:abstractNumId w:val="8"/>
  </w:num>
  <w:num w:numId="42">
    <w:abstractNumId w:val="51"/>
  </w:num>
  <w:num w:numId="43">
    <w:abstractNumId w:val="50"/>
  </w:num>
  <w:num w:numId="44">
    <w:abstractNumId w:val="28"/>
  </w:num>
  <w:num w:numId="45">
    <w:abstractNumId w:val="49"/>
  </w:num>
  <w:num w:numId="46">
    <w:abstractNumId w:val="46"/>
  </w:num>
  <w:num w:numId="47">
    <w:abstractNumId w:val="52"/>
  </w:num>
  <w:num w:numId="48">
    <w:abstractNumId w:val="42"/>
  </w:num>
  <w:num w:numId="49">
    <w:abstractNumId w:val="18"/>
  </w:num>
  <w:num w:numId="50">
    <w:abstractNumId w:val="12"/>
  </w:num>
  <w:num w:numId="51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2">
    <w:abstractNumId w:val="41"/>
    <w:lvlOverride w:ilvl="0">
      <w:startOverride w:val="10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3">
    <w:abstractNumId w:val="31"/>
  </w:num>
  <w:num w:numId="54">
    <w:abstractNumId w:val="33"/>
  </w:num>
  <w:num w:numId="55">
    <w:abstractNumId w:val="11"/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9"/>
  <w:hyphenationZone w:val="425"/>
  <w:doNotHyphenateCaps/>
  <w:drawingGridHorizontalSpacing w:val="10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LW_DocType" w:val="NORMAL"/>
  </w:docVars>
  <w:rsids>
    <w:rsidRoot w:val="00013B4A"/>
    <w:rsid w:val="00000677"/>
    <w:rsid w:val="000009F8"/>
    <w:rsid w:val="000012EC"/>
    <w:rsid w:val="00001D5B"/>
    <w:rsid w:val="0000311E"/>
    <w:rsid w:val="00004B51"/>
    <w:rsid w:val="00004F17"/>
    <w:rsid w:val="000051D8"/>
    <w:rsid w:val="00005370"/>
    <w:rsid w:val="00006D34"/>
    <w:rsid w:val="000103CF"/>
    <w:rsid w:val="00010F43"/>
    <w:rsid w:val="000117FD"/>
    <w:rsid w:val="00011AFD"/>
    <w:rsid w:val="0001371E"/>
    <w:rsid w:val="000138D5"/>
    <w:rsid w:val="000139E3"/>
    <w:rsid w:val="00013B4A"/>
    <w:rsid w:val="00013DA2"/>
    <w:rsid w:val="00014F5F"/>
    <w:rsid w:val="000154D0"/>
    <w:rsid w:val="000157BC"/>
    <w:rsid w:val="00015B22"/>
    <w:rsid w:val="00016210"/>
    <w:rsid w:val="00016B8E"/>
    <w:rsid w:val="00017540"/>
    <w:rsid w:val="00017901"/>
    <w:rsid w:val="00017AFD"/>
    <w:rsid w:val="00017CC9"/>
    <w:rsid w:val="00020EFC"/>
    <w:rsid w:val="00021888"/>
    <w:rsid w:val="000230DE"/>
    <w:rsid w:val="0002382F"/>
    <w:rsid w:val="000239C0"/>
    <w:rsid w:val="0002603A"/>
    <w:rsid w:val="00026CDB"/>
    <w:rsid w:val="000274E2"/>
    <w:rsid w:val="00030267"/>
    <w:rsid w:val="000314E5"/>
    <w:rsid w:val="00031C6B"/>
    <w:rsid w:val="00032B87"/>
    <w:rsid w:val="00033180"/>
    <w:rsid w:val="000334B8"/>
    <w:rsid w:val="00034407"/>
    <w:rsid w:val="00034739"/>
    <w:rsid w:val="00035D17"/>
    <w:rsid w:val="00035F10"/>
    <w:rsid w:val="000365B1"/>
    <w:rsid w:val="000378A4"/>
    <w:rsid w:val="00037C17"/>
    <w:rsid w:val="00040DA8"/>
    <w:rsid w:val="00041AAF"/>
    <w:rsid w:val="00042472"/>
    <w:rsid w:val="00043E83"/>
    <w:rsid w:val="000445D6"/>
    <w:rsid w:val="0004492B"/>
    <w:rsid w:val="00044AF1"/>
    <w:rsid w:val="00044F39"/>
    <w:rsid w:val="0004641C"/>
    <w:rsid w:val="00046819"/>
    <w:rsid w:val="00046A87"/>
    <w:rsid w:val="0004724C"/>
    <w:rsid w:val="00047FC3"/>
    <w:rsid w:val="000505CF"/>
    <w:rsid w:val="00050CEC"/>
    <w:rsid w:val="0005197D"/>
    <w:rsid w:val="00052AEE"/>
    <w:rsid w:val="0005456E"/>
    <w:rsid w:val="000553C7"/>
    <w:rsid w:val="000557DE"/>
    <w:rsid w:val="00056089"/>
    <w:rsid w:val="00057553"/>
    <w:rsid w:val="00057810"/>
    <w:rsid w:val="0006034F"/>
    <w:rsid w:val="000614D0"/>
    <w:rsid w:val="00062E3E"/>
    <w:rsid w:val="0006329B"/>
    <w:rsid w:val="00064798"/>
    <w:rsid w:val="000659F6"/>
    <w:rsid w:val="00065C29"/>
    <w:rsid w:val="0006678C"/>
    <w:rsid w:val="00066832"/>
    <w:rsid w:val="000674E0"/>
    <w:rsid w:val="000718E6"/>
    <w:rsid w:val="00072088"/>
    <w:rsid w:val="00072192"/>
    <w:rsid w:val="00072960"/>
    <w:rsid w:val="0007305D"/>
    <w:rsid w:val="00073824"/>
    <w:rsid w:val="00075AFD"/>
    <w:rsid w:val="000766E6"/>
    <w:rsid w:val="00076785"/>
    <w:rsid w:val="00077D84"/>
    <w:rsid w:val="00081846"/>
    <w:rsid w:val="00083120"/>
    <w:rsid w:val="00084AEC"/>
    <w:rsid w:val="000869A9"/>
    <w:rsid w:val="00086BE7"/>
    <w:rsid w:val="00087283"/>
    <w:rsid w:val="00087468"/>
    <w:rsid w:val="000879B4"/>
    <w:rsid w:val="00087DB9"/>
    <w:rsid w:val="00090C66"/>
    <w:rsid w:val="00090EF3"/>
    <w:rsid w:val="000920E7"/>
    <w:rsid w:val="00092254"/>
    <w:rsid w:val="000926E0"/>
    <w:rsid w:val="000931D5"/>
    <w:rsid w:val="000934BE"/>
    <w:rsid w:val="00093FF5"/>
    <w:rsid w:val="0009445D"/>
    <w:rsid w:val="000945BA"/>
    <w:rsid w:val="00095364"/>
    <w:rsid w:val="000955D0"/>
    <w:rsid w:val="00095D9E"/>
    <w:rsid w:val="0009624B"/>
    <w:rsid w:val="000965A3"/>
    <w:rsid w:val="00097152"/>
    <w:rsid w:val="00097CA2"/>
    <w:rsid w:val="00097EAD"/>
    <w:rsid w:val="000A024E"/>
    <w:rsid w:val="000A09D5"/>
    <w:rsid w:val="000A2554"/>
    <w:rsid w:val="000A28E6"/>
    <w:rsid w:val="000A5133"/>
    <w:rsid w:val="000A66EA"/>
    <w:rsid w:val="000A7187"/>
    <w:rsid w:val="000A7217"/>
    <w:rsid w:val="000A7EB7"/>
    <w:rsid w:val="000B0C4B"/>
    <w:rsid w:val="000B16E0"/>
    <w:rsid w:val="000B18A9"/>
    <w:rsid w:val="000B3CFF"/>
    <w:rsid w:val="000B4221"/>
    <w:rsid w:val="000B4BC2"/>
    <w:rsid w:val="000B4CAA"/>
    <w:rsid w:val="000B611A"/>
    <w:rsid w:val="000B76DE"/>
    <w:rsid w:val="000C0929"/>
    <w:rsid w:val="000C0C9F"/>
    <w:rsid w:val="000C0CB4"/>
    <w:rsid w:val="000C11CC"/>
    <w:rsid w:val="000C123C"/>
    <w:rsid w:val="000C234D"/>
    <w:rsid w:val="000C245A"/>
    <w:rsid w:val="000C35D0"/>
    <w:rsid w:val="000C3626"/>
    <w:rsid w:val="000C3B8E"/>
    <w:rsid w:val="000C49AD"/>
    <w:rsid w:val="000C54C4"/>
    <w:rsid w:val="000C72EF"/>
    <w:rsid w:val="000C7EFE"/>
    <w:rsid w:val="000D1DB7"/>
    <w:rsid w:val="000D2581"/>
    <w:rsid w:val="000D30DE"/>
    <w:rsid w:val="000D3951"/>
    <w:rsid w:val="000D5F7D"/>
    <w:rsid w:val="000D6D2E"/>
    <w:rsid w:val="000D7F38"/>
    <w:rsid w:val="000E0633"/>
    <w:rsid w:val="000E0932"/>
    <w:rsid w:val="000E16E4"/>
    <w:rsid w:val="000E1EE7"/>
    <w:rsid w:val="000E22C5"/>
    <w:rsid w:val="000E26A9"/>
    <w:rsid w:val="000E26B7"/>
    <w:rsid w:val="000E2AE0"/>
    <w:rsid w:val="000E34C0"/>
    <w:rsid w:val="000E37AA"/>
    <w:rsid w:val="000E563C"/>
    <w:rsid w:val="000E6518"/>
    <w:rsid w:val="000E6AA9"/>
    <w:rsid w:val="000E7E21"/>
    <w:rsid w:val="000F012D"/>
    <w:rsid w:val="000F01F3"/>
    <w:rsid w:val="000F0BBA"/>
    <w:rsid w:val="000F157A"/>
    <w:rsid w:val="000F182D"/>
    <w:rsid w:val="000F1F53"/>
    <w:rsid w:val="000F238E"/>
    <w:rsid w:val="000F33E2"/>
    <w:rsid w:val="000F35FA"/>
    <w:rsid w:val="000F3BDC"/>
    <w:rsid w:val="000F462F"/>
    <w:rsid w:val="000F4DE6"/>
    <w:rsid w:val="000F5D21"/>
    <w:rsid w:val="000F5EDE"/>
    <w:rsid w:val="000F7378"/>
    <w:rsid w:val="00100C6E"/>
    <w:rsid w:val="001017AD"/>
    <w:rsid w:val="0010288B"/>
    <w:rsid w:val="00102C9F"/>
    <w:rsid w:val="00102E5C"/>
    <w:rsid w:val="00103375"/>
    <w:rsid w:val="00103958"/>
    <w:rsid w:val="00103A79"/>
    <w:rsid w:val="001043EB"/>
    <w:rsid w:val="00105B0F"/>
    <w:rsid w:val="00105EDF"/>
    <w:rsid w:val="001068A4"/>
    <w:rsid w:val="001074D3"/>
    <w:rsid w:val="00111B6B"/>
    <w:rsid w:val="00111E6A"/>
    <w:rsid w:val="001130AB"/>
    <w:rsid w:val="001139B0"/>
    <w:rsid w:val="00113D7C"/>
    <w:rsid w:val="00114470"/>
    <w:rsid w:val="001146D8"/>
    <w:rsid w:val="00114DF6"/>
    <w:rsid w:val="001157D7"/>
    <w:rsid w:val="0011632D"/>
    <w:rsid w:val="00116980"/>
    <w:rsid w:val="00116F9D"/>
    <w:rsid w:val="00117AF5"/>
    <w:rsid w:val="00117D48"/>
    <w:rsid w:val="00120A48"/>
    <w:rsid w:val="00121207"/>
    <w:rsid w:val="0012177A"/>
    <w:rsid w:val="00121945"/>
    <w:rsid w:val="00122798"/>
    <w:rsid w:val="0012386F"/>
    <w:rsid w:val="00125961"/>
    <w:rsid w:val="00126892"/>
    <w:rsid w:val="0012697D"/>
    <w:rsid w:val="00126C31"/>
    <w:rsid w:val="00126C51"/>
    <w:rsid w:val="00126FAC"/>
    <w:rsid w:val="001301B1"/>
    <w:rsid w:val="001325A4"/>
    <w:rsid w:val="00132DDB"/>
    <w:rsid w:val="0013308E"/>
    <w:rsid w:val="001332F1"/>
    <w:rsid w:val="00133492"/>
    <w:rsid w:val="001335E1"/>
    <w:rsid w:val="001335F7"/>
    <w:rsid w:val="00133B1D"/>
    <w:rsid w:val="00134745"/>
    <w:rsid w:val="00135275"/>
    <w:rsid w:val="001359AA"/>
    <w:rsid w:val="00135A9A"/>
    <w:rsid w:val="00136C8C"/>
    <w:rsid w:val="0013715A"/>
    <w:rsid w:val="001375C5"/>
    <w:rsid w:val="0014044D"/>
    <w:rsid w:val="001411C5"/>
    <w:rsid w:val="001414D6"/>
    <w:rsid w:val="00141A8D"/>
    <w:rsid w:val="00141EC2"/>
    <w:rsid w:val="001422AA"/>
    <w:rsid w:val="00143397"/>
    <w:rsid w:val="00144186"/>
    <w:rsid w:val="0014427F"/>
    <w:rsid w:val="001459BA"/>
    <w:rsid w:val="00146029"/>
    <w:rsid w:val="001465C3"/>
    <w:rsid w:val="00147505"/>
    <w:rsid w:val="00147B8C"/>
    <w:rsid w:val="00147E20"/>
    <w:rsid w:val="0015027D"/>
    <w:rsid w:val="001504C6"/>
    <w:rsid w:val="00150579"/>
    <w:rsid w:val="00150ECB"/>
    <w:rsid w:val="0015508B"/>
    <w:rsid w:val="00155910"/>
    <w:rsid w:val="00155E57"/>
    <w:rsid w:val="001568DC"/>
    <w:rsid w:val="00156D9D"/>
    <w:rsid w:val="00157CB4"/>
    <w:rsid w:val="00160073"/>
    <w:rsid w:val="00160969"/>
    <w:rsid w:val="00160FE4"/>
    <w:rsid w:val="00161083"/>
    <w:rsid w:val="0016163F"/>
    <w:rsid w:val="00161E93"/>
    <w:rsid w:val="00162EEF"/>
    <w:rsid w:val="001638F1"/>
    <w:rsid w:val="00164757"/>
    <w:rsid w:val="00164C75"/>
    <w:rsid w:val="001650DE"/>
    <w:rsid w:val="00165E42"/>
    <w:rsid w:val="00166407"/>
    <w:rsid w:val="0016740C"/>
    <w:rsid w:val="00167658"/>
    <w:rsid w:val="001677FB"/>
    <w:rsid w:val="001679A4"/>
    <w:rsid w:val="00170CC7"/>
    <w:rsid w:val="00172C8E"/>
    <w:rsid w:val="00172FAA"/>
    <w:rsid w:val="0017307C"/>
    <w:rsid w:val="0017355D"/>
    <w:rsid w:val="00173F2D"/>
    <w:rsid w:val="001743AA"/>
    <w:rsid w:val="0017651E"/>
    <w:rsid w:val="00176638"/>
    <w:rsid w:val="001807D2"/>
    <w:rsid w:val="00180800"/>
    <w:rsid w:val="00181335"/>
    <w:rsid w:val="001813EE"/>
    <w:rsid w:val="00181AE4"/>
    <w:rsid w:val="00182B71"/>
    <w:rsid w:val="00182DB1"/>
    <w:rsid w:val="00183F86"/>
    <w:rsid w:val="00184BE9"/>
    <w:rsid w:val="00184C5C"/>
    <w:rsid w:val="00184E61"/>
    <w:rsid w:val="00185461"/>
    <w:rsid w:val="00185774"/>
    <w:rsid w:val="00185785"/>
    <w:rsid w:val="0018663C"/>
    <w:rsid w:val="00186BC2"/>
    <w:rsid w:val="00186D24"/>
    <w:rsid w:val="0018777E"/>
    <w:rsid w:val="00187BE8"/>
    <w:rsid w:val="001905DA"/>
    <w:rsid w:val="001906D9"/>
    <w:rsid w:val="00191D15"/>
    <w:rsid w:val="00192B79"/>
    <w:rsid w:val="00192C5F"/>
    <w:rsid w:val="00192DCC"/>
    <w:rsid w:val="00194579"/>
    <w:rsid w:val="0019514B"/>
    <w:rsid w:val="001963B3"/>
    <w:rsid w:val="00196F3E"/>
    <w:rsid w:val="001971E3"/>
    <w:rsid w:val="00197843"/>
    <w:rsid w:val="00197BC5"/>
    <w:rsid w:val="00197C2A"/>
    <w:rsid w:val="00197FDB"/>
    <w:rsid w:val="001A0574"/>
    <w:rsid w:val="001A0B6B"/>
    <w:rsid w:val="001A1C62"/>
    <w:rsid w:val="001A1E5B"/>
    <w:rsid w:val="001A2E5B"/>
    <w:rsid w:val="001A3838"/>
    <w:rsid w:val="001A43B3"/>
    <w:rsid w:val="001A4716"/>
    <w:rsid w:val="001A4CBF"/>
    <w:rsid w:val="001A4FD7"/>
    <w:rsid w:val="001A5181"/>
    <w:rsid w:val="001A67B4"/>
    <w:rsid w:val="001B0085"/>
    <w:rsid w:val="001B0EAD"/>
    <w:rsid w:val="001B1D23"/>
    <w:rsid w:val="001B2F69"/>
    <w:rsid w:val="001B3802"/>
    <w:rsid w:val="001B39D1"/>
    <w:rsid w:val="001B3DCD"/>
    <w:rsid w:val="001B5282"/>
    <w:rsid w:val="001B6C9B"/>
    <w:rsid w:val="001B6DF9"/>
    <w:rsid w:val="001C0FB7"/>
    <w:rsid w:val="001C473F"/>
    <w:rsid w:val="001C53C2"/>
    <w:rsid w:val="001C6528"/>
    <w:rsid w:val="001D0017"/>
    <w:rsid w:val="001D0D43"/>
    <w:rsid w:val="001D1471"/>
    <w:rsid w:val="001D1568"/>
    <w:rsid w:val="001D1986"/>
    <w:rsid w:val="001D1CAC"/>
    <w:rsid w:val="001D2884"/>
    <w:rsid w:val="001D28F7"/>
    <w:rsid w:val="001D2BA3"/>
    <w:rsid w:val="001D3004"/>
    <w:rsid w:val="001D4131"/>
    <w:rsid w:val="001D52EF"/>
    <w:rsid w:val="001D5E4C"/>
    <w:rsid w:val="001D642F"/>
    <w:rsid w:val="001D652F"/>
    <w:rsid w:val="001D6A69"/>
    <w:rsid w:val="001D6E3C"/>
    <w:rsid w:val="001D6FC3"/>
    <w:rsid w:val="001D7123"/>
    <w:rsid w:val="001E06DA"/>
    <w:rsid w:val="001E1C8E"/>
    <w:rsid w:val="001E280D"/>
    <w:rsid w:val="001E34F8"/>
    <w:rsid w:val="001E3552"/>
    <w:rsid w:val="001E36A3"/>
    <w:rsid w:val="001E4672"/>
    <w:rsid w:val="001E65AC"/>
    <w:rsid w:val="001E65C9"/>
    <w:rsid w:val="001E6AB0"/>
    <w:rsid w:val="001E7DBA"/>
    <w:rsid w:val="001F0A83"/>
    <w:rsid w:val="001F1342"/>
    <w:rsid w:val="001F21C9"/>
    <w:rsid w:val="001F2A69"/>
    <w:rsid w:val="001F2D80"/>
    <w:rsid w:val="001F2D89"/>
    <w:rsid w:val="001F3028"/>
    <w:rsid w:val="001F33E7"/>
    <w:rsid w:val="001F354D"/>
    <w:rsid w:val="001F37BA"/>
    <w:rsid w:val="001F3CA4"/>
    <w:rsid w:val="001F43BA"/>
    <w:rsid w:val="001F45EB"/>
    <w:rsid w:val="001F47F4"/>
    <w:rsid w:val="001F683E"/>
    <w:rsid w:val="001F7416"/>
    <w:rsid w:val="002001A7"/>
    <w:rsid w:val="00200F34"/>
    <w:rsid w:val="00201353"/>
    <w:rsid w:val="00202454"/>
    <w:rsid w:val="00203879"/>
    <w:rsid w:val="0020496F"/>
    <w:rsid w:val="002049D0"/>
    <w:rsid w:val="00204F7A"/>
    <w:rsid w:val="00207E83"/>
    <w:rsid w:val="00211197"/>
    <w:rsid w:val="00211CC2"/>
    <w:rsid w:val="00212663"/>
    <w:rsid w:val="00213004"/>
    <w:rsid w:val="00214526"/>
    <w:rsid w:val="0021464D"/>
    <w:rsid w:val="0021518B"/>
    <w:rsid w:val="00215A60"/>
    <w:rsid w:val="0021617E"/>
    <w:rsid w:val="0021682D"/>
    <w:rsid w:val="002168FF"/>
    <w:rsid w:val="00217149"/>
    <w:rsid w:val="002172D2"/>
    <w:rsid w:val="00217B00"/>
    <w:rsid w:val="00217FCA"/>
    <w:rsid w:val="002203AF"/>
    <w:rsid w:val="002208C9"/>
    <w:rsid w:val="00220F93"/>
    <w:rsid w:val="002212ED"/>
    <w:rsid w:val="002215A2"/>
    <w:rsid w:val="00221639"/>
    <w:rsid w:val="00221FEB"/>
    <w:rsid w:val="00222359"/>
    <w:rsid w:val="00222A02"/>
    <w:rsid w:val="00222A6B"/>
    <w:rsid w:val="00222B86"/>
    <w:rsid w:val="00222E93"/>
    <w:rsid w:val="00223E3A"/>
    <w:rsid w:val="0022412A"/>
    <w:rsid w:val="002241F8"/>
    <w:rsid w:val="002242C8"/>
    <w:rsid w:val="00224429"/>
    <w:rsid w:val="00224571"/>
    <w:rsid w:val="002267E9"/>
    <w:rsid w:val="00226D92"/>
    <w:rsid w:val="00226FEF"/>
    <w:rsid w:val="002277E9"/>
    <w:rsid w:val="00227AB5"/>
    <w:rsid w:val="0023139D"/>
    <w:rsid w:val="00232043"/>
    <w:rsid w:val="00232254"/>
    <w:rsid w:val="00232AE9"/>
    <w:rsid w:val="00234092"/>
    <w:rsid w:val="00234459"/>
    <w:rsid w:val="0023562F"/>
    <w:rsid w:val="00235BA6"/>
    <w:rsid w:val="00237671"/>
    <w:rsid w:val="00241441"/>
    <w:rsid w:val="0024161C"/>
    <w:rsid w:val="00241CBC"/>
    <w:rsid w:val="002420A0"/>
    <w:rsid w:val="00242344"/>
    <w:rsid w:val="00242C7C"/>
    <w:rsid w:val="002436E7"/>
    <w:rsid w:val="002437C0"/>
    <w:rsid w:val="0024380A"/>
    <w:rsid w:val="0024381F"/>
    <w:rsid w:val="00243D0A"/>
    <w:rsid w:val="00244099"/>
    <w:rsid w:val="002456A0"/>
    <w:rsid w:val="00245918"/>
    <w:rsid w:val="0024613A"/>
    <w:rsid w:val="0024786A"/>
    <w:rsid w:val="0025064D"/>
    <w:rsid w:val="00250CF4"/>
    <w:rsid w:val="00253F8F"/>
    <w:rsid w:val="002548FF"/>
    <w:rsid w:val="00254F42"/>
    <w:rsid w:val="0025539F"/>
    <w:rsid w:val="00255784"/>
    <w:rsid w:val="00255E74"/>
    <w:rsid w:val="00257C37"/>
    <w:rsid w:val="00260530"/>
    <w:rsid w:val="002607D7"/>
    <w:rsid w:val="0026243A"/>
    <w:rsid w:val="0026389E"/>
    <w:rsid w:val="002649CB"/>
    <w:rsid w:val="00265E5E"/>
    <w:rsid w:val="00266BC6"/>
    <w:rsid w:val="00266EF4"/>
    <w:rsid w:val="00267A5C"/>
    <w:rsid w:val="00267E42"/>
    <w:rsid w:val="00267E96"/>
    <w:rsid w:val="0027010C"/>
    <w:rsid w:val="00270676"/>
    <w:rsid w:val="00271467"/>
    <w:rsid w:val="00271559"/>
    <w:rsid w:val="00271844"/>
    <w:rsid w:val="00273203"/>
    <w:rsid w:val="00274151"/>
    <w:rsid w:val="00275485"/>
    <w:rsid w:val="00275B3F"/>
    <w:rsid w:val="00275CAE"/>
    <w:rsid w:val="00276698"/>
    <w:rsid w:val="00276A7B"/>
    <w:rsid w:val="00276C12"/>
    <w:rsid w:val="00276DF7"/>
    <w:rsid w:val="00277728"/>
    <w:rsid w:val="00280FCB"/>
    <w:rsid w:val="002813E4"/>
    <w:rsid w:val="00281C8E"/>
    <w:rsid w:val="00283001"/>
    <w:rsid w:val="0028380A"/>
    <w:rsid w:val="00285411"/>
    <w:rsid w:val="002866C8"/>
    <w:rsid w:val="00286D8F"/>
    <w:rsid w:val="0028766C"/>
    <w:rsid w:val="0029006D"/>
    <w:rsid w:val="00290D99"/>
    <w:rsid w:val="00292CF4"/>
    <w:rsid w:val="0029330D"/>
    <w:rsid w:val="00293381"/>
    <w:rsid w:val="00293628"/>
    <w:rsid w:val="00294574"/>
    <w:rsid w:val="00295491"/>
    <w:rsid w:val="00295A85"/>
    <w:rsid w:val="002961BF"/>
    <w:rsid w:val="0029755B"/>
    <w:rsid w:val="002975AB"/>
    <w:rsid w:val="002979B9"/>
    <w:rsid w:val="00297C5C"/>
    <w:rsid w:val="002A00A5"/>
    <w:rsid w:val="002A0198"/>
    <w:rsid w:val="002A0B90"/>
    <w:rsid w:val="002A14B5"/>
    <w:rsid w:val="002A1A00"/>
    <w:rsid w:val="002A1AD8"/>
    <w:rsid w:val="002A21D1"/>
    <w:rsid w:val="002A2D1F"/>
    <w:rsid w:val="002A5742"/>
    <w:rsid w:val="002A64FA"/>
    <w:rsid w:val="002A6AE9"/>
    <w:rsid w:val="002A7CE5"/>
    <w:rsid w:val="002B025C"/>
    <w:rsid w:val="002B0DE2"/>
    <w:rsid w:val="002B16EA"/>
    <w:rsid w:val="002B1A58"/>
    <w:rsid w:val="002B2B1C"/>
    <w:rsid w:val="002B3062"/>
    <w:rsid w:val="002B43EE"/>
    <w:rsid w:val="002B74CF"/>
    <w:rsid w:val="002B7ED4"/>
    <w:rsid w:val="002B7EDF"/>
    <w:rsid w:val="002C050F"/>
    <w:rsid w:val="002C0678"/>
    <w:rsid w:val="002C0B28"/>
    <w:rsid w:val="002C12F6"/>
    <w:rsid w:val="002C1AEA"/>
    <w:rsid w:val="002C1ED5"/>
    <w:rsid w:val="002C1F66"/>
    <w:rsid w:val="002C29FB"/>
    <w:rsid w:val="002C2CBC"/>
    <w:rsid w:val="002C33EF"/>
    <w:rsid w:val="002C356A"/>
    <w:rsid w:val="002C3F89"/>
    <w:rsid w:val="002C47D1"/>
    <w:rsid w:val="002C62D6"/>
    <w:rsid w:val="002C6C9D"/>
    <w:rsid w:val="002C6DCB"/>
    <w:rsid w:val="002C7A27"/>
    <w:rsid w:val="002D11A2"/>
    <w:rsid w:val="002D18D2"/>
    <w:rsid w:val="002D1933"/>
    <w:rsid w:val="002D29FA"/>
    <w:rsid w:val="002D39E4"/>
    <w:rsid w:val="002D4572"/>
    <w:rsid w:val="002D565F"/>
    <w:rsid w:val="002D57BD"/>
    <w:rsid w:val="002D57FB"/>
    <w:rsid w:val="002D5D33"/>
    <w:rsid w:val="002D69F5"/>
    <w:rsid w:val="002D783D"/>
    <w:rsid w:val="002E0452"/>
    <w:rsid w:val="002E0881"/>
    <w:rsid w:val="002E17FB"/>
    <w:rsid w:val="002E2DB7"/>
    <w:rsid w:val="002E3245"/>
    <w:rsid w:val="002E3F07"/>
    <w:rsid w:val="002E492F"/>
    <w:rsid w:val="002E59D5"/>
    <w:rsid w:val="002E66EE"/>
    <w:rsid w:val="002E6977"/>
    <w:rsid w:val="002E74CE"/>
    <w:rsid w:val="002E771B"/>
    <w:rsid w:val="002E7DFA"/>
    <w:rsid w:val="002F05F9"/>
    <w:rsid w:val="002F06E2"/>
    <w:rsid w:val="002F0CD7"/>
    <w:rsid w:val="002F0DE2"/>
    <w:rsid w:val="002F0E51"/>
    <w:rsid w:val="002F1CA3"/>
    <w:rsid w:val="002F2DDA"/>
    <w:rsid w:val="002F32BE"/>
    <w:rsid w:val="002F3426"/>
    <w:rsid w:val="002F4680"/>
    <w:rsid w:val="002F560F"/>
    <w:rsid w:val="002F598F"/>
    <w:rsid w:val="002F5D33"/>
    <w:rsid w:val="002F64C1"/>
    <w:rsid w:val="002F6B2D"/>
    <w:rsid w:val="002F6FA6"/>
    <w:rsid w:val="002F7031"/>
    <w:rsid w:val="002F7508"/>
    <w:rsid w:val="00300195"/>
    <w:rsid w:val="00300C49"/>
    <w:rsid w:val="00301543"/>
    <w:rsid w:val="00301687"/>
    <w:rsid w:val="00301C9F"/>
    <w:rsid w:val="00301D2F"/>
    <w:rsid w:val="00303BC2"/>
    <w:rsid w:val="00305948"/>
    <w:rsid w:val="00306B32"/>
    <w:rsid w:val="00306F24"/>
    <w:rsid w:val="00307114"/>
    <w:rsid w:val="00307AAE"/>
    <w:rsid w:val="003101D9"/>
    <w:rsid w:val="00310433"/>
    <w:rsid w:val="00310BFA"/>
    <w:rsid w:val="00312AA0"/>
    <w:rsid w:val="00312CD5"/>
    <w:rsid w:val="00312E26"/>
    <w:rsid w:val="003134A0"/>
    <w:rsid w:val="00313C35"/>
    <w:rsid w:val="00313F82"/>
    <w:rsid w:val="00314CBF"/>
    <w:rsid w:val="0031572B"/>
    <w:rsid w:val="003165E0"/>
    <w:rsid w:val="003166B1"/>
    <w:rsid w:val="003169DA"/>
    <w:rsid w:val="00317F47"/>
    <w:rsid w:val="003202EA"/>
    <w:rsid w:val="00320C73"/>
    <w:rsid w:val="00320E46"/>
    <w:rsid w:val="00321064"/>
    <w:rsid w:val="00323051"/>
    <w:rsid w:val="00323346"/>
    <w:rsid w:val="0032344E"/>
    <w:rsid w:val="00323788"/>
    <w:rsid w:val="00323992"/>
    <w:rsid w:val="0032452C"/>
    <w:rsid w:val="003248A4"/>
    <w:rsid w:val="00325385"/>
    <w:rsid w:val="00325907"/>
    <w:rsid w:val="00325A59"/>
    <w:rsid w:val="00326505"/>
    <w:rsid w:val="00327091"/>
    <w:rsid w:val="0032742D"/>
    <w:rsid w:val="003275AE"/>
    <w:rsid w:val="0032760C"/>
    <w:rsid w:val="00327698"/>
    <w:rsid w:val="00327F02"/>
    <w:rsid w:val="003301E6"/>
    <w:rsid w:val="0033068E"/>
    <w:rsid w:val="0033137C"/>
    <w:rsid w:val="00331FA1"/>
    <w:rsid w:val="003329C3"/>
    <w:rsid w:val="00332CB9"/>
    <w:rsid w:val="00332DD3"/>
    <w:rsid w:val="003337C8"/>
    <w:rsid w:val="00333C02"/>
    <w:rsid w:val="00333E49"/>
    <w:rsid w:val="00335074"/>
    <w:rsid w:val="003361B2"/>
    <w:rsid w:val="00336229"/>
    <w:rsid w:val="00336DD3"/>
    <w:rsid w:val="003375D3"/>
    <w:rsid w:val="00337DF9"/>
    <w:rsid w:val="003401E5"/>
    <w:rsid w:val="0034041F"/>
    <w:rsid w:val="0034043D"/>
    <w:rsid w:val="00340FCC"/>
    <w:rsid w:val="00341058"/>
    <w:rsid w:val="0034179A"/>
    <w:rsid w:val="00341C1D"/>
    <w:rsid w:val="00342AA7"/>
    <w:rsid w:val="00343080"/>
    <w:rsid w:val="00345A12"/>
    <w:rsid w:val="00345BF3"/>
    <w:rsid w:val="00345DCF"/>
    <w:rsid w:val="0034672E"/>
    <w:rsid w:val="00347CD6"/>
    <w:rsid w:val="003506B2"/>
    <w:rsid w:val="00350C8A"/>
    <w:rsid w:val="003510D4"/>
    <w:rsid w:val="00351500"/>
    <w:rsid w:val="00351E67"/>
    <w:rsid w:val="00351EF9"/>
    <w:rsid w:val="00352017"/>
    <w:rsid w:val="00353195"/>
    <w:rsid w:val="003536C7"/>
    <w:rsid w:val="00353E71"/>
    <w:rsid w:val="00354BDA"/>
    <w:rsid w:val="003556DA"/>
    <w:rsid w:val="00355C4A"/>
    <w:rsid w:val="00356164"/>
    <w:rsid w:val="003562EB"/>
    <w:rsid w:val="003565B6"/>
    <w:rsid w:val="00356AEF"/>
    <w:rsid w:val="0035753F"/>
    <w:rsid w:val="00357A45"/>
    <w:rsid w:val="0036094B"/>
    <w:rsid w:val="003612EE"/>
    <w:rsid w:val="00361476"/>
    <w:rsid w:val="003615B2"/>
    <w:rsid w:val="003616B3"/>
    <w:rsid w:val="00361EFD"/>
    <w:rsid w:val="0036283C"/>
    <w:rsid w:val="00362861"/>
    <w:rsid w:val="00362AAB"/>
    <w:rsid w:val="00363830"/>
    <w:rsid w:val="00365B35"/>
    <w:rsid w:val="00366A02"/>
    <w:rsid w:val="003676AB"/>
    <w:rsid w:val="0037048B"/>
    <w:rsid w:val="00370968"/>
    <w:rsid w:val="00370A82"/>
    <w:rsid w:val="00371270"/>
    <w:rsid w:val="0037164D"/>
    <w:rsid w:val="00371D48"/>
    <w:rsid w:val="00371F04"/>
    <w:rsid w:val="003721E4"/>
    <w:rsid w:val="00372540"/>
    <w:rsid w:val="00372B9A"/>
    <w:rsid w:val="00373EDD"/>
    <w:rsid w:val="0037613E"/>
    <w:rsid w:val="00376E8D"/>
    <w:rsid w:val="003778DF"/>
    <w:rsid w:val="0038055C"/>
    <w:rsid w:val="00381A2E"/>
    <w:rsid w:val="00381D20"/>
    <w:rsid w:val="00381FCA"/>
    <w:rsid w:val="00384121"/>
    <w:rsid w:val="00384908"/>
    <w:rsid w:val="00384F36"/>
    <w:rsid w:val="00385962"/>
    <w:rsid w:val="00386077"/>
    <w:rsid w:val="00386D4B"/>
    <w:rsid w:val="00387254"/>
    <w:rsid w:val="003909EC"/>
    <w:rsid w:val="00391A1B"/>
    <w:rsid w:val="00392B73"/>
    <w:rsid w:val="00392FEB"/>
    <w:rsid w:val="0039334B"/>
    <w:rsid w:val="00393403"/>
    <w:rsid w:val="00393C52"/>
    <w:rsid w:val="003943FC"/>
    <w:rsid w:val="00394A47"/>
    <w:rsid w:val="00394DF7"/>
    <w:rsid w:val="00396400"/>
    <w:rsid w:val="003968E4"/>
    <w:rsid w:val="00397F64"/>
    <w:rsid w:val="003A053D"/>
    <w:rsid w:val="003A113C"/>
    <w:rsid w:val="003A33FE"/>
    <w:rsid w:val="003A4371"/>
    <w:rsid w:val="003A4645"/>
    <w:rsid w:val="003A4DEA"/>
    <w:rsid w:val="003A4E20"/>
    <w:rsid w:val="003A4EAD"/>
    <w:rsid w:val="003A5114"/>
    <w:rsid w:val="003A5DAA"/>
    <w:rsid w:val="003A67D7"/>
    <w:rsid w:val="003A6EE1"/>
    <w:rsid w:val="003B0A5D"/>
    <w:rsid w:val="003B0F3D"/>
    <w:rsid w:val="003B141D"/>
    <w:rsid w:val="003B2186"/>
    <w:rsid w:val="003B3329"/>
    <w:rsid w:val="003B36CC"/>
    <w:rsid w:val="003B3881"/>
    <w:rsid w:val="003B3F36"/>
    <w:rsid w:val="003B47C7"/>
    <w:rsid w:val="003B4D13"/>
    <w:rsid w:val="003B598E"/>
    <w:rsid w:val="003B715B"/>
    <w:rsid w:val="003C0118"/>
    <w:rsid w:val="003C04D1"/>
    <w:rsid w:val="003C0B57"/>
    <w:rsid w:val="003C0D9C"/>
    <w:rsid w:val="003C234A"/>
    <w:rsid w:val="003C26C7"/>
    <w:rsid w:val="003C3D3B"/>
    <w:rsid w:val="003C5961"/>
    <w:rsid w:val="003C661D"/>
    <w:rsid w:val="003C6828"/>
    <w:rsid w:val="003C76A8"/>
    <w:rsid w:val="003C7F82"/>
    <w:rsid w:val="003D05C3"/>
    <w:rsid w:val="003D0EB0"/>
    <w:rsid w:val="003D2A23"/>
    <w:rsid w:val="003D4610"/>
    <w:rsid w:val="003D5869"/>
    <w:rsid w:val="003D60A2"/>
    <w:rsid w:val="003D6BAF"/>
    <w:rsid w:val="003D6DB1"/>
    <w:rsid w:val="003D7006"/>
    <w:rsid w:val="003E02B9"/>
    <w:rsid w:val="003E043A"/>
    <w:rsid w:val="003E04C9"/>
    <w:rsid w:val="003E0F90"/>
    <w:rsid w:val="003E1409"/>
    <w:rsid w:val="003E18E2"/>
    <w:rsid w:val="003E1A43"/>
    <w:rsid w:val="003E1C2A"/>
    <w:rsid w:val="003E23CF"/>
    <w:rsid w:val="003E4834"/>
    <w:rsid w:val="003E597F"/>
    <w:rsid w:val="003E7035"/>
    <w:rsid w:val="003E7C84"/>
    <w:rsid w:val="003E7EFE"/>
    <w:rsid w:val="003F0887"/>
    <w:rsid w:val="003F0AFF"/>
    <w:rsid w:val="003F3E97"/>
    <w:rsid w:val="003F49E6"/>
    <w:rsid w:val="003F5E74"/>
    <w:rsid w:val="003F60B7"/>
    <w:rsid w:val="003F6998"/>
    <w:rsid w:val="003F6B31"/>
    <w:rsid w:val="003F7224"/>
    <w:rsid w:val="003F7B10"/>
    <w:rsid w:val="004009A9"/>
    <w:rsid w:val="00400B67"/>
    <w:rsid w:val="00401DEE"/>
    <w:rsid w:val="004022E9"/>
    <w:rsid w:val="00402D03"/>
    <w:rsid w:val="004030E2"/>
    <w:rsid w:val="0040399C"/>
    <w:rsid w:val="00403F8E"/>
    <w:rsid w:val="00404B62"/>
    <w:rsid w:val="004053D9"/>
    <w:rsid w:val="00405422"/>
    <w:rsid w:val="00405489"/>
    <w:rsid w:val="00406E85"/>
    <w:rsid w:val="00407735"/>
    <w:rsid w:val="00407ADC"/>
    <w:rsid w:val="004104E6"/>
    <w:rsid w:val="00410DE7"/>
    <w:rsid w:val="00410E12"/>
    <w:rsid w:val="00411721"/>
    <w:rsid w:val="00413442"/>
    <w:rsid w:val="00413A3B"/>
    <w:rsid w:val="0041401A"/>
    <w:rsid w:val="00416714"/>
    <w:rsid w:val="004171BC"/>
    <w:rsid w:val="00417FA1"/>
    <w:rsid w:val="004213EC"/>
    <w:rsid w:val="004219B9"/>
    <w:rsid w:val="0042205A"/>
    <w:rsid w:val="0042229C"/>
    <w:rsid w:val="004233B1"/>
    <w:rsid w:val="00425387"/>
    <w:rsid w:val="00425A30"/>
    <w:rsid w:val="00425F24"/>
    <w:rsid w:val="00430D84"/>
    <w:rsid w:val="00430E01"/>
    <w:rsid w:val="00431027"/>
    <w:rsid w:val="0043138F"/>
    <w:rsid w:val="00431910"/>
    <w:rsid w:val="00431A9B"/>
    <w:rsid w:val="00432229"/>
    <w:rsid w:val="004323ED"/>
    <w:rsid w:val="004331AF"/>
    <w:rsid w:val="00433765"/>
    <w:rsid w:val="00433BF8"/>
    <w:rsid w:val="00433E60"/>
    <w:rsid w:val="00436341"/>
    <w:rsid w:val="004364F1"/>
    <w:rsid w:val="00436968"/>
    <w:rsid w:val="00437820"/>
    <w:rsid w:val="0044009C"/>
    <w:rsid w:val="00441AB6"/>
    <w:rsid w:val="00442466"/>
    <w:rsid w:val="00442C46"/>
    <w:rsid w:val="004431DB"/>
    <w:rsid w:val="00443CF6"/>
    <w:rsid w:val="00444064"/>
    <w:rsid w:val="004442C9"/>
    <w:rsid w:val="00444B2F"/>
    <w:rsid w:val="00444F84"/>
    <w:rsid w:val="0044510F"/>
    <w:rsid w:val="004451E1"/>
    <w:rsid w:val="004452A8"/>
    <w:rsid w:val="004475B5"/>
    <w:rsid w:val="00451DCB"/>
    <w:rsid w:val="0045312E"/>
    <w:rsid w:val="0045327E"/>
    <w:rsid w:val="00453D10"/>
    <w:rsid w:val="0045429F"/>
    <w:rsid w:val="0045462D"/>
    <w:rsid w:val="00454674"/>
    <w:rsid w:val="0045538C"/>
    <w:rsid w:val="0045628B"/>
    <w:rsid w:val="00456DEF"/>
    <w:rsid w:val="00457284"/>
    <w:rsid w:val="00457F4A"/>
    <w:rsid w:val="00460FE4"/>
    <w:rsid w:val="00462749"/>
    <w:rsid w:val="00465280"/>
    <w:rsid w:val="00465F32"/>
    <w:rsid w:val="00465F8D"/>
    <w:rsid w:val="004666DB"/>
    <w:rsid w:val="00466F57"/>
    <w:rsid w:val="0046712E"/>
    <w:rsid w:val="00467A05"/>
    <w:rsid w:val="00471366"/>
    <w:rsid w:val="00471CA8"/>
    <w:rsid w:val="00471CB4"/>
    <w:rsid w:val="00472DA5"/>
    <w:rsid w:val="0047306F"/>
    <w:rsid w:val="00473D0A"/>
    <w:rsid w:val="00474346"/>
    <w:rsid w:val="00474677"/>
    <w:rsid w:val="00474F3A"/>
    <w:rsid w:val="0047521C"/>
    <w:rsid w:val="004758E4"/>
    <w:rsid w:val="00475AEB"/>
    <w:rsid w:val="00475FA3"/>
    <w:rsid w:val="00476E69"/>
    <w:rsid w:val="004777E5"/>
    <w:rsid w:val="00480C68"/>
    <w:rsid w:val="0048153A"/>
    <w:rsid w:val="00481DEC"/>
    <w:rsid w:val="0048211D"/>
    <w:rsid w:val="00482A24"/>
    <w:rsid w:val="0048383A"/>
    <w:rsid w:val="00485820"/>
    <w:rsid w:val="004865DE"/>
    <w:rsid w:val="00486D1F"/>
    <w:rsid w:val="004901E9"/>
    <w:rsid w:val="00490B4D"/>
    <w:rsid w:val="00490DB9"/>
    <w:rsid w:val="00492E42"/>
    <w:rsid w:val="00492F27"/>
    <w:rsid w:val="00493073"/>
    <w:rsid w:val="004941AF"/>
    <w:rsid w:val="0049561A"/>
    <w:rsid w:val="00496485"/>
    <w:rsid w:val="004970D9"/>
    <w:rsid w:val="004974B5"/>
    <w:rsid w:val="004978DF"/>
    <w:rsid w:val="004A02DF"/>
    <w:rsid w:val="004A0E47"/>
    <w:rsid w:val="004A2429"/>
    <w:rsid w:val="004A30D1"/>
    <w:rsid w:val="004A4C52"/>
    <w:rsid w:val="004A4E40"/>
    <w:rsid w:val="004A5070"/>
    <w:rsid w:val="004A7596"/>
    <w:rsid w:val="004A7C1E"/>
    <w:rsid w:val="004B05D1"/>
    <w:rsid w:val="004B21DD"/>
    <w:rsid w:val="004B3268"/>
    <w:rsid w:val="004B3517"/>
    <w:rsid w:val="004B3C27"/>
    <w:rsid w:val="004B6748"/>
    <w:rsid w:val="004B6CB7"/>
    <w:rsid w:val="004B7DDF"/>
    <w:rsid w:val="004B7F8F"/>
    <w:rsid w:val="004C0695"/>
    <w:rsid w:val="004C0C01"/>
    <w:rsid w:val="004C137D"/>
    <w:rsid w:val="004C298F"/>
    <w:rsid w:val="004C5035"/>
    <w:rsid w:val="004C5388"/>
    <w:rsid w:val="004C5706"/>
    <w:rsid w:val="004C6243"/>
    <w:rsid w:val="004C6A32"/>
    <w:rsid w:val="004C74B6"/>
    <w:rsid w:val="004D0334"/>
    <w:rsid w:val="004D14E5"/>
    <w:rsid w:val="004D3EB0"/>
    <w:rsid w:val="004D4545"/>
    <w:rsid w:val="004D4DCE"/>
    <w:rsid w:val="004D4E8B"/>
    <w:rsid w:val="004D513B"/>
    <w:rsid w:val="004D51A4"/>
    <w:rsid w:val="004D51BA"/>
    <w:rsid w:val="004D5AE9"/>
    <w:rsid w:val="004D6989"/>
    <w:rsid w:val="004D718E"/>
    <w:rsid w:val="004E06E6"/>
    <w:rsid w:val="004E147D"/>
    <w:rsid w:val="004E1687"/>
    <w:rsid w:val="004E2666"/>
    <w:rsid w:val="004E27A0"/>
    <w:rsid w:val="004E303C"/>
    <w:rsid w:val="004E4152"/>
    <w:rsid w:val="004E5652"/>
    <w:rsid w:val="004E5941"/>
    <w:rsid w:val="004E5D6A"/>
    <w:rsid w:val="004E613F"/>
    <w:rsid w:val="004E6296"/>
    <w:rsid w:val="004E6544"/>
    <w:rsid w:val="004E6DC3"/>
    <w:rsid w:val="004E70E1"/>
    <w:rsid w:val="004E72A6"/>
    <w:rsid w:val="004E73CE"/>
    <w:rsid w:val="004E781A"/>
    <w:rsid w:val="004F059D"/>
    <w:rsid w:val="004F3189"/>
    <w:rsid w:val="004F3443"/>
    <w:rsid w:val="004F38B3"/>
    <w:rsid w:val="004F40F4"/>
    <w:rsid w:val="004F4949"/>
    <w:rsid w:val="004F5AF3"/>
    <w:rsid w:val="004F5B6C"/>
    <w:rsid w:val="004F5F46"/>
    <w:rsid w:val="004F7034"/>
    <w:rsid w:val="00501A07"/>
    <w:rsid w:val="00501D9D"/>
    <w:rsid w:val="00502EE1"/>
    <w:rsid w:val="0050349F"/>
    <w:rsid w:val="0050382D"/>
    <w:rsid w:val="00504779"/>
    <w:rsid w:val="00506193"/>
    <w:rsid w:val="005063B4"/>
    <w:rsid w:val="00506EF9"/>
    <w:rsid w:val="005071D3"/>
    <w:rsid w:val="00510CA0"/>
    <w:rsid w:val="0051110E"/>
    <w:rsid w:val="00511F53"/>
    <w:rsid w:val="005123B2"/>
    <w:rsid w:val="00512F14"/>
    <w:rsid w:val="00513AD7"/>
    <w:rsid w:val="00515B1C"/>
    <w:rsid w:val="00520A59"/>
    <w:rsid w:val="00520F1A"/>
    <w:rsid w:val="00523129"/>
    <w:rsid w:val="005231C6"/>
    <w:rsid w:val="00523491"/>
    <w:rsid w:val="00524F48"/>
    <w:rsid w:val="005251BF"/>
    <w:rsid w:val="00525970"/>
    <w:rsid w:val="00526170"/>
    <w:rsid w:val="00526796"/>
    <w:rsid w:val="005271CB"/>
    <w:rsid w:val="00530425"/>
    <w:rsid w:val="00530E23"/>
    <w:rsid w:val="00531424"/>
    <w:rsid w:val="005318B2"/>
    <w:rsid w:val="00531AEE"/>
    <w:rsid w:val="00531FD0"/>
    <w:rsid w:val="005325B7"/>
    <w:rsid w:val="0053288A"/>
    <w:rsid w:val="00532D0E"/>
    <w:rsid w:val="00532D43"/>
    <w:rsid w:val="00534294"/>
    <w:rsid w:val="00534C72"/>
    <w:rsid w:val="005353F5"/>
    <w:rsid w:val="0054122E"/>
    <w:rsid w:val="005412E0"/>
    <w:rsid w:val="00541389"/>
    <w:rsid w:val="005448E9"/>
    <w:rsid w:val="00546452"/>
    <w:rsid w:val="00547D3D"/>
    <w:rsid w:val="00550309"/>
    <w:rsid w:val="005504F0"/>
    <w:rsid w:val="0055097B"/>
    <w:rsid w:val="00552527"/>
    <w:rsid w:val="0055307B"/>
    <w:rsid w:val="00556F02"/>
    <w:rsid w:val="0055767A"/>
    <w:rsid w:val="00560B8D"/>
    <w:rsid w:val="005614C2"/>
    <w:rsid w:val="005629A6"/>
    <w:rsid w:val="0056563F"/>
    <w:rsid w:val="005658D6"/>
    <w:rsid w:val="0056591B"/>
    <w:rsid w:val="00565E5D"/>
    <w:rsid w:val="00566295"/>
    <w:rsid w:val="00566A94"/>
    <w:rsid w:val="00566FC7"/>
    <w:rsid w:val="005708F5"/>
    <w:rsid w:val="005712DB"/>
    <w:rsid w:val="005714BA"/>
    <w:rsid w:val="00573127"/>
    <w:rsid w:val="0057482E"/>
    <w:rsid w:val="00575664"/>
    <w:rsid w:val="00575A92"/>
    <w:rsid w:val="00575ADA"/>
    <w:rsid w:val="00575B2B"/>
    <w:rsid w:val="00575F1D"/>
    <w:rsid w:val="005779ED"/>
    <w:rsid w:val="00580124"/>
    <w:rsid w:val="005801DA"/>
    <w:rsid w:val="005804A1"/>
    <w:rsid w:val="00580514"/>
    <w:rsid w:val="00580C86"/>
    <w:rsid w:val="00581C21"/>
    <w:rsid w:val="00582437"/>
    <w:rsid w:val="00582458"/>
    <w:rsid w:val="00583885"/>
    <w:rsid w:val="00584AC4"/>
    <w:rsid w:val="00584CB1"/>
    <w:rsid w:val="005864B9"/>
    <w:rsid w:val="005867C6"/>
    <w:rsid w:val="005915AB"/>
    <w:rsid w:val="005923F3"/>
    <w:rsid w:val="0059246D"/>
    <w:rsid w:val="00592984"/>
    <w:rsid w:val="005935F9"/>
    <w:rsid w:val="00593885"/>
    <w:rsid w:val="00594466"/>
    <w:rsid w:val="00594E95"/>
    <w:rsid w:val="005961BC"/>
    <w:rsid w:val="00596CA4"/>
    <w:rsid w:val="005972E3"/>
    <w:rsid w:val="00597787"/>
    <w:rsid w:val="00597F9D"/>
    <w:rsid w:val="005A074F"/>
    <w:rsid w:val="005A1143"/>
    <w:rsid w:val="005A12E5"/>
    <w:rsid w:val="005A18F1"/>
    <w:rsid w:val="005A1CEB"/>
    <w:rsid w:val="005A22D1"/>
    <w:rsid w:val="005A3A21"/>
    <w:rsid w:val="005A46DF"/>
    <w:rsid w:val="005A6BBE"/>
    <w:rsid w:val="005A6CB2"/>
    <w:rsid w:val="005A6D5F"/>
    <w:rsid w:val="005A719E"/>
    <w:rsid w:val="005A7774"/>
    <w:rsid w:val="005A78E0"/>
    <w:rsid w:val="005A79C2"/>
    <w:rsid w:val="005A7B79"/>
    <w:rsid w:val="005B014B"/>
    <w:rsid w:val="005B0830"/>
    <w:rsid w:val="005B123A"/>
    <w:rsid w:val="005B3638"/>
    <w:rsid w:val="005B4DB1"/>
    <w:rsid w:val="005B53A2"/>
    <w:rsid w:val="005B55EA"/>
    <w:rsid w:val="005B5851"/>
    <w:rsid w:val="005B58A0"/>
    <w:rsid w:val="005B6F73"/>
    <w:rsid w:val="005B75B5"/>
    <w:rsid w:val="005B7F7D"/>
    <w:rsid w:val="005C0494"/>
    <w:rsid w:val="005C07B6"/>
    <w:rsid w:val="005C0DF5"/>
    <w:rsid w:val="005C2253"/>
    <w:rsid w:val="005C394A"/>
    <w:rsid w:val="005C4A2D"/>
    <w:rsid w:val="005C516F"/>
    <w:rsid w:val="005C5234"/>
    <w:rsid w:val="005C530A"/>
    <w:rsid w:val="005C5748"/>
    <w:rsid w:val="005C5A3E"/>
    <w:rsid w:val="005C5BA8"/>
    <w:rsid w:val="005C5D6B"/>
    <w:rsid w:val="005C65B8"/>
    <w:rsid w:val="005C6605"/>
    <w:rsid w:val="005D1451"/>
    <w:rsid w:val="005D18D3"/>
    <w:rsid w:val="005D3538"/>
    <w:rsid w:val="005D4943"/>
    <w:rsid w:val="005D5A35"/>
    <w:rsid w:val="005D6469"/>
    <w:rsid w:val="005D6FF6"/>
    <w:rsid w:val="005E08FF"/>
    <w:rsid w:val="005E0EC8"/>
    <w:rsid w:val="005E1158"/>
    <w:rsid w:val="005E11F8"/>
    <w:rsid w:val="005E4E32"/>
    <w:rsid w:val="005E6400"/>
    <w:rsid w:val="005E7330"/>
    <w:rsid w:val="005E7B89"/>
    <w:rsid w:val="005E7EC7"/>
    <w:rsid w:val="005F06D4"/>
    <w:rsid w:val="005F0A62"/>
    <w:rsid w:val="005F1FF0"/>
    <w:rsid w:val="005F534F"/>
    <w:rsid w:val="005F76F4"/>
    <w:rsid w:val="005F7CA2"/>
    <w:rsid w:val="00601C93"/>
    <w:rsid w:val="00601D6F"/>
    <w:rsid w:val="00601DE0"/>
    <w:rsid w:val="006069E8"/>
    <w:rsid w:val="0060756E"/>
    <w:rsid w:val="00607AA0"/>
    <w:rsid w:val="00610363"/>
    <w:rsid w:val="006107F7"/>
    <w:rsid w:val="00610D06"/>
    <w:rsid w:val="00611354"/>
    <w:rsid w:val="00611595"/>
    <w:rsid w:val="0061272C"/>
    <w:rsid w:val="006144D3"/>
    <w:rsid w:val="0061546A"/>
    <w:rsid w:val="006178FB"/>
    <w:rsid w:val="00617A87"/>
    <w:rsid w:val="00617ECB"/>
    <w:rsid w:val="00620346"/>
    <w:rsid w:val="00620D5A"/>
    <w:rsid w:val="006229BF"/>
    <w:rsid w:val="006229F0"/>
    <w:rsid w:val="00623616"/>
    <w:rsid w:val="00623653"/>
    <w:rsid w:val="006244C8"/>
    <w:rsid w:val="00624D9D"/>
    <w:rsid w:val="006267D8"/>
    <w:rsid w:val="00626C8D"/>
    <w:rsid w:val="006272C2"/>
    <w:rsid w:val="00627B67"/>
    <w:rsid w:val="00627E38"/>
    <w:rsid w:val="006304DE"/>
    <w:rsid w:val="00630531"/>
    <w:rsid w:val="00630902"/>
    <w:rsid w:val="0063181D"/>
    <w:rsid w:val="00632176"/>
    <w:rsid w:val="0063236A"/>
    <w:rsid w:val="00632433"/>
    <w:rsid w:val="006324D1"/>
    <w:rsid w:val="00632691"/>
    <w:rsid w:val="00632709"/>
    <w:rsid w:val="00632FFC"/>
    <w:rsid w:val="00633F16"/>
    <w:rsid w:val="00633FAF"/>
    <w:rsid w:val="00634150"/>
    <w:rsid w:val="0063434A"/>
    <w:rsid w:val="0063563B"/>
    <w:rsid w:val="00636BF1"/>
    <w:rsid w:val="006378ED"/>
    <w:rsid w:val="00640D82"/>
    <w:rsid w:val="006419B5"/>
    <w:rsid w:val="00641E8A"/>
    <w:rsid w:val="0064211D"/>
    <w:rsid w:val="006426BF"/>
    <w:rsid w:val="00642A52"/>
    <w:rsid w:val="0064306B"/>
    <w:rsid w:val="006430FA"/>
    <w:rsid w:val="00643463"/>
    <w:rsid w:val="0064425A"/>
    <w:rsid w:val="00644B29"/>
    <w:rsid w:val="00645828"/>
    <w:rsid w:val="00646D56"/>
    <w:rsid w:val="006507FD"/>
    <w:rsid w:val="00652097"/>
    <w:rsid w:val="00652578"/>
    <w:rsid w:val="0065281C"/>
    <w:rsid w:val="006532EA"/>
    <w:rsid w:val="0065587B"/>
    <w:rsid w:val="00655C4B"/>
    <w:rsid w:val="00657051"/>
    <w:rsid w:val="0065708A"/>
    <w:rsid w:val="00657C13"/>
    <w:rsid w:val="006601D6"/>
    <w:rsid w:val="00660499"/>
    <w:rsid w:val="0066076B"/>
    <w:rsid w:val="006607BF"/>
    <w:rsid w:val="00660C47"/>
    <w:rsid w:val="00661293"/>
    <w:rsid w:val="00661578"/>
    <w:rsid w:val="0066176E"/>
    <w:rsid w:val="00662233"/>
    <w:rsid w:val="00665764"/>
    <w:rsid w:val="00665E22"/>
    <w:rsid w:val="0066781B"/>
    <w:rsid w:val="0066795C"/>
    <w:rsid w:val="006701AF"/>
    <w:rsid w:val="006712CD"/>
    <w:rsid w:val="006736C5"/>
    <w:rsid w:val="00674423"/>
    <w:rsid w:val="00674D2A"/>
    <w:rsid w:val="006751C1"/>
    <w:rsid w:val="00675CC0"/>
    <w:rsid w:val="0067601D"/>
    <w:rsid w:val="00676094"/>
    <w:rsid w:val="00676819"/>
    <w:rsid w:val="00680F6F"/>
    <w:rsid w:val="00681027"/>
    <w:rsid w:val="00681972"/>
    <w:rsid w:val="00681F23"/>
    <w:rsid w:val="00682040"/>
    <w:rsid w:val="00682343"/>
    <w:rsid w:val="006831B9"/>
    <w:rsid w:val="0068416F"/>
    <w:rsid w:val="00684486"/>
    <w:rsid w:val="00685EBB"/>
    <w:rsid w:val="00685F5F"/>
    <w:rsid w:val="006863D4"/>
    <w:rsid w:val="006866ED"/>
    <w:rsid w:val="00686A75"/>
    <w:rsid w:val="00686AF2"/>
    <w:rsid w:val="00686F60"/>
    <w:rsid w:val="00687B10"/>
    <w:rsid w:val="00687BDF"/>
    <w:rsid w:val="006923F6"/>
    <w:rsid w:val="0069282D"/>
    <w:rsid w:val="00692F19"/>
    <w:rsid w:val="00694D51"/>
    <w:rsid w:val="00695403"/>
    <w:rsid w:val="006958AA"/>
    <w:rsid w:val="00695B92"/>
    <w:rsid w:val="00697269"/>
    <w:rsid w:val="00697632"/>
    <w:rsid w:val="006978E4"/>
    <w:rsid w:val="00697ADC"/>
    <w:rsid w:val="006A00D8"/>
    <w:rsid w:val="006A0AE7"/>
    <w:rsid w:val="006A1E2B"/>
    <w:rsid w:val="006A3C16"/>
    <w:rsid w:val="006A43F3"/>
    <w:rsid w:val="006A4495"/>
    <w:rsid w:val="006A58DF"/>
    <w:rsid w:val="006A6FE5"/>
    <w:rsid w:val="006A77BC"/>
    <w:rsid w:val="006A7904"/>
    <w:rsid w:val="006A7DD5"/>
    <w:rsid w:val="006A7FA3"/>
    <w:rsid w:val="006B0373"/>
    <w:rsid w:val="006B07C8"/>
    <w:rsid w:val="006B2EFA"/>
    <w:rsid w:val="006B34F7"/>
    <w:rsid w:val="006B3B8C"/>
    <w:rsid w:val="006B3D22"/>
    <w:rsid w:val="006B4635"/>
    <w:rsid w:val="006C0658"/>
    <w:rsid w:val="006C0B6A"/>
    <w:rsid w:val="006C0DE1"/>
    <w:rsid w:val="006C3C9D"/>
    <w:rsid w:val="006C51C5"/>
    <w:rsid w:val="006C52CA"/>
    <w:rsid w:val="006C66A1"/>
    <w:rsid w:val="006C7CC4"/>
    <w:rsid w:val="006C7EE8"/>
    <w:rsid w:val="006D0764"/>
    <w:rsid w:val="006D0990"/>
    <w:rsid w:val="006D0C88"/>
    <w:rsid w:val="006D0DAA"/>
    <w:rsid w:val="006D16B0"/>
    <w:rsid w:val="006D1B72"/>
    <w:rsid w:val="006D1CE3"/>
    <w:rsid w:val="006D2371"/>
    <w:rsid w:val="006D3504"/>
    <w:rsid w:val="006D5A6D"/>
    <w:rsid w:val="006D671B"/>
    <w:rsid w:val="006D70E0"/>
    <w:rsid w:val="006D7DD9"/>
    <w:rsid w:val="006E0696"/>
    <w:rsid w:val="006E0A0E"/>
    <w:rsid w:val="006E1092"/>
    <w:rsid w:val="006E152A"/>
    <w:rsid w:val="006E18E4"/>
    <w:rsid w:val="006E25C4"/>
    <w:rsid w:val="006E297D"/>
    <w:rsid w:val="006E2B46"/>
    <w:rsid w:val="006E46A2"/>
    <w:rsid w:val="006E4C0D"/>
    <w:rsid w:val="006E614E"/>
    <w:rsid w:val="006E794C"/>
    <w:rsid w:val="006E7AFD"/>
    <w:rsid w:val="006F0455"/>
    <w:rsid w:val="006F05A8"/>
    <w:rsid w:val="006F0806"/>
    <w:rsid w:val="006F1191"/>
    <w:rsid w:val="006F1AB4"/>
    <w:rsid w:val="006F245C"/>
    <w:rsid w:val="006F323F"/>
    <w:rsid w:val="006F3243"/>
    <w:rsid w:val="006F3D50"/>
    <w:rsid w:val="006F4049"/>
    <w:rsid w:val="006F438D"/>
    <w:rsid w:val="006F499C"/>
    <w:rsid w:val="006F4ECF"/>
    <w:rsid w:val="006F5A68"/>
    <w:rsid w:val="006F5AB6"/>
    <w:rsid w:val="006F673F"/>
    <w:rsid w:val="00700186"/>
    <w:rsid w:val="00700290"/>
    <w:rsid w:val="00700BD6"/>
    <w:rsid w:val="0070119D"/>
    <w:rsid w:val="007022DA"/>
    <w:rsid w:val="00702867"/>
    <w:rsid w:val="00702EE1"/>
    <w:rsid w:val="007030A4"/>
    <w:rsid w:val="0070430E"/>
    <w:rsid w:val="00704831"/>
    <w:rsid w:val="00704882"/>
    <w:rsid w:val="00704CFA"/>
    <w:rsid w:val="00707166"/>
    <w:rsid w:val="00710375"/>
    <w:rsid w:val="00710CF7"/>
    <w:rsid w:val="00710DE3"/>
    <w:rsid w:val="0071126B"/>
    <w:rsid w:val="007113FF"/>
    <w:rsid w:val="007116E4"/>
    <w:rsid w:val="00711EE6"/>
    <w:rsid w:val="00712881"/>
    <w:rsid w:val="00713A94"/>
    <w:rsid w:val="007141C4"/>
    <w:rsid w:val="0071450E"/>
    <w:rsid w:val="00714792"/>
    <w:rsid w:val="007161D6"/>
    <w:rsid w:val="007167B6"/>
    <w:rsid w:val="00716DD8"/>
    <w:rsid w:val="00717259"/>
    <w:rsid w:val="0071769F"/>
    <w:rsid w:val="00717E62"/>
    <w:rsid w:val="00720452"/>
    <w:rsid w:val="007206FC"/>
    <w:rsid w:val="00722E41"/>
    <w:rsid w:val="007243E2"/>
    <w:rsid w:val="0072455B"/>
    <w:rsid w:val="00725DF2"/>
    <w:rsid w:val="00725F6A"/>
    <w:rsid w:val="0072645C"/>
    <w:rsid w:val="00726541"/>
    <w:rsid w:val="007269B4"/>
    <w:rsid w:val="00726B6D"/>
    <w:rsid w:val="007273C0"/>
    <w:rsid w:val="00732521"/>
    <w:rsid w:val="007336C0"/>
    <w:rsid w:val="00733A1B"/>
    <w:rsid w:val="0073458A"/>
    <w:rsid w:val="0073463B"/>
    <w:rsid w:val="00734B68"/>
    <w:rsid w:val="00734CFD"/>
    <w:rsid w:val="00735125"/>
    <w:rsid w:val="00735FDB"/>
    <w:rsid w:val="007374CD"/>
    <w:rsid w:val="00737594"/>
    <w:rsid w:val="007404A0"/>
    <w:rsid w:val="007406DE"/>
    <w:rsid w:val="0074182C"/>
    <w:rsid w:val="00742647"/>
    <w:rsid w:val="00744A1A"/>
    <w:rsid w:val="00744D0C"/>
    <w:rsid w:val="00747176"/>
    <w:rsid w:val="007473C3"/>
    <w:rsid w:val="007477A3"/>
    <w:rsid w:val="00747E27"/>
    <w:rsid w:val="007500C8"/>
    <w:rsid w:val="0075058A"/>
    <w:rsid w:val="00750692"/>
    <w:rsid w:val="00750E69"/>
    <w:rsid w:val="007511AF"/>
    <w:rsid w:val="007519B7"/>
    <w:rsid w:val="00751BC1"/>
    <w:rsid w:val="007524A9"/>
    <w:rsid w:val="007524CB"/>
    <w:rsid w:val="00753540"/>
    <w:rsid w:val="00753F70"/>
    <w:rsid w:val="0075518F"/>
    <w:rsid w:val="007560B6"/>
    <w:rsid w:val="007566B0"/>
    <w:rsid w:val="00757010"/>
    <w:rsid w:val="007576CD"/>
    <w:rsid w:val="00760320"/>
    <w:rsid w:val="0076041E"/>
    <w:rsid w:val="00760BF6"/>
    <w:rsid w:val="00762FD0"/>
    <w:rsid w:val="00763D7C"/>
    <w:rsid w:val="007645B4"/>
    <w:rsid w:val="0076501E"/>
    <w:rsid w:val="0076531A"/>
    <w:rsid w:val="00770C52"/>
    <w:rsid w:val="007712ED"/>
    <w:rsid w:val="00773667"/>
    <w:rsid w:val="00773A5A"/>
    <w:rsid w:val="00773B7A"/>
    <w:rsid w:val="007741A7"/>
    <w:rsid w:val="00774445"/>
    <w:rsid w:val="00774DFF"/>
    <w:rsid w:val="0077544F"/>
    <w:rsid w:val="0077637A"/>
    <w:rsid w:val="007766FC"/>
    <w:rsid w:val="00776ACB"/>
    <w:rsid w:val="007807D4"/>
    <w:rsid w:val="00780C6A"/>
    <w:rsid w:val="00780D8C"/>
    <w:rsid w:val="007815F4"/>
    <w:rsid w:val="0078163F"/>
    <w:rsid w:val="007825A3"/>
    <w:rsid w:val="0078275C"/>
    <w:rsid w:val="00783597"/>
    <w:rsid w:val="00784247"/>
    <w:rsid w:val="0078514D"/>
    <w:rsid w:val="00785A4A"/>
    <w:rsid w:val="00786239"/>
    <w:rsid w:val="0079011F"/>
    <w:rsid w:val="0079042B"/>
    <w:rsid w:val="00790937"/>
    <w:rsid w:val="00790E91"/>
    <w:rsid w:val="0079287F"/>
    <w:rsid w:val="00792B8B"/>
    <w:rsid w:val="00792D20"/>
    <w:rsid w:val="0079494E"/>
    <w:rsid w:val="007950AA"/>
    <w:rsid w:val="00795468"/>
    <w:rsid w:val="00795A70"/>
    <w:rsid w:val="0079679C"/>
    <w:rsid w:val="00796C55"/>
    <w:rsid w:val="00796CB4"/>
    <w:rsid w:val="007970CC"/>
    <w:rsid w:val="007A2579"/>
    <w:rsid w:val="007A2772"/>
    <w:rsid w:val="007A2C1E"/>
    <w:rsid w:val="007A4444"/>
    <w:rsid w:val="007A5484"/>
    <w:rsid w:val="007A5582"/>
    <w:rsid w:val="007A5910"/>
    <w:rsid w:val="007A5973"/>
    <w:rsid w:val="007A5C48"/>
    <w:rsid w:val="007A5E19"/>
    <w:rsid w:val="007A649C"/>
    <w:rsid w:val="007A689F"/>
    <w:rsid w:val="007A6EC7"/>
    <w:rsid w:val="007A792A"/>
    <w:rsid w:val="007A79AD"/>
    <w:rsid w:val="007A7E38"/>
    <w:rsid w:val="007A7FFA"/>
    <w:rsid w:val="007B00EC"/>
    <w:rsid w:val="007B09B4"/>
    <w:rsid w:val="007B145B"/>
    <w:rsid w:val="007B2F9E"/>
    <w:rsid w:val="007B36DB"/>
    <w:rsid w:val="007B5E32"/>
    <w:rsid w:val="007B6556"/>
    <w:rsid w:val="007B6C05"/>
    <w:rsid w:val="007B7FE5"/>
    <w:rsid w:val="007C020E"/>
    <w:rsid w:val="007C1653"/>
    <w:rsid w:val="007C1896"/>
    <w:rsid w:val="007C1CCC"/>
    <w:rsid w:val="007C2026"/>
    <w:rsid w:val="007C2987"/>
    <w:rsid w:val="007C50CB"/>
    <w:rsid w:val="007C56C2"/>
    <w:rsid w:val="007C60C7"/>
    <w:rsid w:val="007C785A"/>
    <w:rsid w:val="007D00C2"/>
    <w:rsid w:val="007D0672"/>
    <w:rsid w:val="007D1ECD"/>
    <w:rsid w:val="007D2414"/>
    <w:rsid w:val="007D36A3"/>
    <w:rsid w:val="007D45AB"/>
    <w:rsid w:val="007D5551"/>
    <w:rsid w:val="007D5709"/>
    <w:rsid w:val="007E0F7B"/>
    <w:rsid w:val="007E0FC4"/>
    <w:rsid w:val="007E1C20"/>
    <w:rsid w:val="007E2178"/>
    <w:rsid w:val="007E21E0"/>
    <w:rsid w:val="007E265C"/>
    <w:rsid w:val="007E3988"/>
    <w:rsid w:val="007E5F38"/>
    <w:rsid w:val="007E6062"/>
    <w:rsid w:val="007E612B"/>
    <w:rsid w:val="007F1162"/>
    <w:rsid w:val="007F14F9"/>
    <w:rsid w:val="007F18A5"/>
    <w:rsid w:val="007F1C48"/>
    <w:rsid w:val="007F2043"/>
    <w:rsid w:val="007F21E2"/>
    <w:rsid w:val="007F3E14"/>
    <w:rsid w:val="007F4363"/>
    <w:rsid w:val="007F43A8"/>
    <w:rsid w:val="007F4C3B"/>
    <w:rsid w:val="007F4D74"/>
    <w:rsid w:val="007F51F0"/>
    <w:rsid w:val="007F6901"/>
    <w:rsid w:val="007F7002"/>
    <w:rsid w:val="007F76C9"/>
    <w:rsid w:val="0080001F"/>
    <w:rsid w:val="00800C1B"/>
    <w:rsid w:val="00801E37"/>
    <w:rsid w:val="0080208B"/>
    <w:rsid w:val="00803A48"/>
    <w:rsid w:val="00803E50"/>
    <w:rsid w:val="00804E24"/>
    <w:rsid w:val="00805365"/>
    <w:rsid w:val="00805478"/>
    <w:rsid w:val="008062DC"/>
    <w:rsid w:val="00806382"/>
    <w:rsid w:val="0080648F"/>
    <w:rsid w:val="008078C0"/>
    <w:rsid w:val="00810D2A"/>
    <w:rsid w:val="00812A11"/>
    <w:rsid w:val="00812E01"/>
    <w:rsid w:val="00812EFE"/>
    <w:rsid w:val="0081364C"/>
    <w:rsid w:val="00814AB9"/>
    <w:rsid w:val="008153A7"/>
    <w:rsid w:val="00815CCA"/>
    <w:rsid w:val="008166DB"/>
    <w:rsid w:val="00816995"/>
    <w:rsid w:val="00816A61"/>
    <w:rsid w:val="00816BCB"/>
    <w:rsid w:val="00817081"/>
    <w:rsid w:val="00820A18"/>
    <w:rsid w:val="00820A75"/>
    <w:rsid w:val="00820F6D"/>
    <w:rsid w:val="008229A5"/>
    <w:rsid w:val="00823C8A"/>
    <w:rsid w:val="00823CA2"/>
    <w:rsid w:val="00824358"/>
    <w:rsid w:val="00824C95"/>
    <w:rsid w:val="00824D9A"/>
    <w:rsid w:val="00825101"/>
    <w:rsid w:val="008273FC"/>
    <w:rsid w:val="00831371"/>
    <w:rsid w:val="008318BD"/>
    <w:rsid w:val="00832351"/>
    <w:rsid w:val="00832D5C"/>
    <w:rsid w:val="008337B5"/>
    <w:rsid w:val="00833FB4"/>
    <w:rsid w:val="00834E8C"/>
    <w:rsid w:val="00836071"/>
    <w:rsid w:val="008361C0"/>
    <w:rsid w:val="008361DC"/>
    <w:rsid w:val="00837800"/>
    <w:rsid w:val="00840538"/>
    <w:rsid w:val="00840B87"/>
    <w:rsid w:val="00841AE3"/>
    <w:rsid w:val="00841F1C"/>
    <w:rsid w:val="00842C6E"/>
    <w:rsid w:val="00843271"/>
    <w:rsid w:val="00844B24"/>
    <w:rsid w:val="00844C89"/>
    <w:rsid w:val="0084522C"/>
    <w:rsid w:val="00846840"/>
    <w:rsid w:val="00847185"/>
    <w:rsid w:val="00847AD8"/>
    <w:rsid w:val="00850408"/>
    <w:rsid w:val="00850C30"/>
    <w:rsid w:val="00851132"/>
    <w:rsid w:val="0085117F"/>
    <w:rsid w:val="00851D13"/>
    <w:rsid w:val="0085230A"/>
    <w:rsid w:val="0085235E"/>
    <w:rsid w:val="008535B4"/>
    <w:rsid w:val="00853CE0"/>
    <w:rsid w:val="00854671"/>
    <w:rsid w:val="008557CB"/>
    <w:rsid w:val="0085583A"/>
    <w:rsid w:val="008564D9"/>
    <w:rsid w:val="0085680D"/>
    <w:rsid w:val="00856B9A"/>
    <w:rsid w:val="00857705"/>
    <w:rsid w:val="00860674"/>
    <w:rsid w:val="00860BC5"/>
    <w:rsid w:val="008629CB"/>
    <w:rsid w:val="00863B51"/>
    <w:rsid w:val="00866496"/>
    <w:rsid w:val="00866BBD"/>
    <w:rsid w:val="00866FC9"/>
    <w:rsid w:val="00867CE7"/>
    <w:rsid w:val="00871259"/>
    <w:rsid w:val="008712AD"/>
    <w:rsid w:val="0087192A"/>
    <w:rsid w:val="00872901"/>
    <w:rsid w:val="00872E14"/>
    <w:rsid w:val="00873266"/>
    <w:rsid w:val="0087333E"/>
    <w:rsid w:val="00875189"/>
    <w:rsid w:val="00875338"/>
    <w:rsid w:val="00875869"/>
    <w:rsid w:val="008759DF"/>
    <w:rsid w:val="00875ACB"/>
    <w:rsid w:val="008760F1"/>
    <w:rsid w:val="008765D8"/>
    <w:rsid w:val="00876908"/>
    <w:rsid w:val="00876E00"/>
    <w:rsid w:val="00876EEC"/>
    <w:rsid w:val="00877889"/>
    <w:rsid w:val="008818D7"/>
    <w:rsid w:val="00881998"/>
    <w:rsid w:val="00882834"/>
    <w:rsid w:val="00884414"/>
    <w:rsid w:val="00884504"/>
    <w:rsid w:val="0088594A"/>
    <w:rsid w:val="00885A4F"/>
    <w:rsid w:val="008872F8"/>
    <w:rsid w:val="00890953"/>
    <w:rsid w:val="0089112C"/>
    <w:rsid w:val="00891E95"/>
    <w:rsid w:val="00891F4A"/>
    <w:rsid w:val="00892966"/>
    <w:rsid w:val="00892BC5"/>
    <w:rsid w:val="00893F26"/>
    <w:rsid w:val="0089487A"/>
    <w:rsid w:val="008957A7"/>
    <w:rsid w:val="00895C12"/>
    <w:rsid w:val="00895D7F"/>
    <w:rsid w:val="008973B1"/>
    <w:rsid w:val="008A0840"/>
    <w:rsid w:val="008A0CC4"/>
    <w:rsid w:val="008A1147"/>
    <w:rsid w:val="008A1230"/>
    <w:rsid w:val="008A1A26"/>
    <w:rsid w:val="008A1A56"/>
    <w:rsid w:val="008A1CB9"/>
    <w:rsid w:val="008A1E9E"/>
    <w:rsid w:val="008A231E"/>
    <w:rsid w:val="008A2658"/>
    <w:rsid w:val="008A2F1A"/>
    <w:rsid w:val="008A3278"/>
    <w:rsid w:val="008A4AB2"/>
    <w:rsid w:val="008A5454"/>
    <w:rsid w:val="008A65FF"/>
    <w:rsid w:val="008A7F1C"/>
    <w:rsid w:val="008B026E"/>
    <w:rsid w:val="008B0E63"/>
    <w:rsid w:val="008B1F62"/>
    <w:rsid w:val="008B2B9A"/>
    <w:rsid w:val="008B31A0"/>
    <w:rsid w:val="008B44F9"/>
    <w:rsid w:val="008B460C"/>
    <w:rsid w:val="008B4865"/>
    <w:rsid w:val="008B4A45"/>
    <w:rsid w:val="008B4B8D"/>
    <w:rsid w:val="008B53BB"/>
    <w:rsid w:val="008B5B5A"/>
    <w:rsid w:val="008B66C0"/>
    <w:rsid w:val="008B7E7D"/>
    <w:rsid w:val="008C00A8"/>
    <w:rsid w:val="008C03C6"/>
    <w:rsid w:val="008C0B78"/>
    <w:rsid w:val="008C25F2"/>
    <w:rsid w:val="008C2926"/>
    <w:rsid w:val="008C51CB"/>
    <w:rsid w:val="008C54F4"/>
    <w:rsid w:val="008C5733"/>
    <w:rsid w:val="008C5750"/>
    <w:rsid w:val="008C5D29"/>
    <w:rsid w:val="008C6093"/>
    <w:rsid w:val="008C7FD4"/>
    <w:rsid w:val="008D0C00"/>
    <w:rsid w:val="008D0C41"/>
    <w:rsid w:val="008D1EA9"/>
    <w:rsid w:val="008D2EA8"/>
    <w:rsid w:val="008D415A"/>
    <w:rsid w:val="008D5171"/>
    <w:rsid w:val="008D56AC"/>
    <w:rsid w:val="008D57C2"/>
    <w:rsid w:val="008D614A"/>
    <w:rsid w:val="008D70F5"/>
    <w:rsid w:val="008D7387"/>
    <w:rsid w:val="008E0EB1"/>
    <w:rsid w:val="008E0F45"/>
    <w:rsid w:val="008E142C"/>
    <w:rsid w:val="008E1E0B"/>
    <w:rsid w:val="008E2594"/>
    <w:rsid w:val="008E553E"/>
    <w:rsid w:val="008E5552"/>
    <w:rsid w:val="008E6421"/>
    <w:rsid w:val="008E7C3A"/>
    <w:rsid w:val="008F14C3"/>
    <w:rsid w:val="008F1993"/>
    <w:rsid w:val="008F23CA"/>
    <w:rsid w:val="008F25AE"/>
    <w:rsid w:val="008F38FB"/>
    <w:rsid w:val="008F3B8C"/>
    <w:rsid w:val="008F591E"/>
    <w:rsid w:val="008F6C32"/>
    <w:rsid w:val="008F6CFC"/>
    <w:rsid w:val="008F7209"/>
    <w:rsid w:val="008F7A9F"/>
    <w:rsid w:val="008F7F1F"/>
    <w:rsid w:val="00900624"/>
    <w:rsid w:val="00900D6A"/>
    <w:rsid w:val="0090164A"/>
    <w:rsid w:val="00901DC0"/>
    <w:rsid w:val="009024C0"/>
    <w:rsid w:val="00902606"/>
    <w:rsid w:val="00903DEC"/>
    <w:rsid w:val="00903ED0"/>
    <w:rsid w:val="0090444A"/>
    <w:rsid w:val="00904565"/>
    <w:rsid w:val="00905370"/>
    <w:rsid w:val="00905399"/>
    <w:rsid w:val="00905474"/>
    <w:rsid w:val="00905C8A"/>
    <w:rsid w:val="00907A37"/>
    <w:rsid w:val="00910F71"/>
    <w:rsid w:val="00911B7C"/>
    <w:rsid w:val="0091213A"/>
    <w:rsid w:val="009128B2"/>
    <w:rsid w:val="0091290C"/>
    <w:rsid w:val="00912F50"/>
    <w:rsid w:val="00913E16"/>
    <w:rsid w:val="009142E3"/>
    <w:rsid w:val="00915BE9"/>
    <w:rsid w:val="00915E7C"/>
    <w:rsid w:val="00915F01"/>
    <w:rsid w:val="00916897"/>
    <w:rsid w:val="0091774D"/>
    <w:rsid w:val="0092001B"/>
    <w:rsid w:val="0092064B"/>
    <w:rsid w:val="0092078A"/>
    <w:rsid w:val="009209C3"/>
    <w:rsid w:val="00920BB0"/>
    <w:rsid w:val="00920DEA"/>
    <w:rsid w:val="00920ED3"/>
    <w:rsid w:val="00921106"/>
    <w:rsid w:val="0092223A"/>
    <w:rsid w:val="009234E1"/>
    <w:rsid w:val="009238B0"/>
    <w:rsid w:val="009247F3"/>
    <w:rsid w:val="009251C4"/>
    <w:rsid w:val="00926AD1"/>
    <w:rsid w:val="009275F3"/>
    <w:rsid w:val="009306A1"/>
    <w:rsid w:val="00930745"/>
    <w:rsid w:val="00931244"/>
    <w:rsid w:val="0093249A"/>
    <w:rsid w:val="009324B8"/>
    <w:rsid w:val="00935076"/>
    <w:rsid w:val="009353D6"/>
    <w:rsid w:val="00935CBB"/>
    <w:rsid w:val="00936220"/>
    <w:rsid w:val="00936D8E"/>
    <w:rsid w:val="00937951"/>
    <w:rsid w:val="009379A1"/>
    <w:rsid w:val="00940234"/>
    <w:rsid w:val="009407C4"/>
    <w:rsid w:val="0094216E"/>
    <w:rsid w:val="00942CD7"/>
    <w:rsid w:val="009436D6"/>
    <w:rsid w:val="00943F9F"/>
    <w:rsid w:val="00944B37"/>
    <w:rsid w:val="0094593F"/>
    <w:rsid w:val="00946589"/>
    <w:rsid w:val="00946CA6"/>
    <w:rsid w:val="00946EE1"/>
    <w:rsid w:val="009477CC"/>
    <w:rsid w:val="00950E97"/>
    <w:rsid w:val="00951755"/>
    <w:rsid w:val="0095182E"/>
    <w:rsid w:val="00951FA1"/>
    <w:rsid w:val="00952FB2"/>
    <w:rsid w:val="00953B32"/>
    <w:rsid w:val="00953C36"/>
    <w:rsid w:val="0095408D"/>
    <w:rsid w:val="00954C7D"/>
    <w:rsid w:val="009551FC"/>
    <w:rsid w:val="0095601C"/>
    <w:rsid w:val="00956411"/>
    <w:rsid w:val="00956A27"/>
    <w:rsid w:val="00956FCF"/>
    <w:rsid w:val="0096058F"/>
    <w:rsid w:val="0096061A"/>
    <w:rsid w:val="009607A4"/>
    <w:rsid w:val="00960EC1"/>
    <w:rsid w:val="00961832"/>
    <w:rsid w:val="00962287"/>
    <w:rsid w:val="009622E9"/>
    <w:rsid w:val="00963510"/>
    <w:rsid w:val="0096353D"/>
    <w:rsid w:val="009635B4"/>
    <w:rsid w:val="00963DF1"/>
    <w:rsid w:val="0096456A"/>
    <w:rsid w:val="00965614"/>
    <w:rsid w:val="009660E8"/>
    <w:rsid w:val="00966D68"/>
    <w:rsid w:val="0096716E"/>
    <w:rsid w:val="00967250"/>
    <w:rsid w:val="0096791A"/>
    <w:rsid w:val="00970263"/>
    <w:rsid w:val="009705F7"/>
    <w:rsid w:val="0097112D"/>
    <w:rsid w:val="009724E7"/>
    <w:rsid w:val="00972AC0"/>
    <w:rsid w:val="00972DDF"/>
    <w:rsid w:val="00972F6A"/>
    <w:rsid w:val="00973038"/>
    <w:rsid w:val="009731F0"/>
    <w:rsid w:val="009735CE"/>
    <w:rsid w:val="00973A0E"/>
    <w:rsid w:val="00974097"/>
    <w:rsid w:val="009746C2"/>
    <w:rsid w:val="00975582"/>
    <w:rsid w:val="0097620C"/>
    <w:rsid w:val="00976D2B"/>
    <w:rsid w:val="00976F4D"/>
    <w:rsid w:val="00976F9A"/>
    <w:rsid w:val="00977787"/>
    <w:rsid w:val="0097790E"/>
    <w:rsid w:val="00977B1C"/>
    <w:rsid w:val="009801ED"/>
    <w:rsid w:val="009839CC"/>
    <w:rsid w:val="00983DAD"/>
    <w:rsid w:val="0098453D"/>
    <w:rsid w:val="00985036"/>
    <w:rsid w:val="00986AA3"/>
    <w:rsid w:val="00987999"/>
    <w:rsid w:val="009879FD"/>
    <w:rsid w:val="0099024A"/>
    <w:rsid w:val="00990299"/>
    <w:rsid w:val="009915FC"/>
    <w:rsid w:val="009916A8"/>
    <w:rsid w:val="00992468"/>
    <w:rsid w:val="0099256B"/>
    <w:rsid w:val="009928EB"/>
    <w:rsid w:val="00992E40"/>
    <w:rsid w:val="00993AC1"/>
    <w:rsid w:val="009943E0"/>
    <w:rsid w:val="00994BB2"/>
    <w:rsid w:val="009954A0"/>
    <w:rsid w:val="009957F3"/>
    <w:rsid w:val="00996038"/>
    <w:rsid w:val="00996611"/>
    <w:rsid w:val="00997297"/>
    <w:rsid w:val="009A115F"/>
    <w:rsid w:val="009A1243"/>
    <w:rsid w:val="009A13AF"/>
    <w:rsid w:val="009A1910"/>
    <w:rsid w:val="009A27F0"/>
    <w:rsid w:val="009A34CB"/>
    <w:rsid w:val="009A3A81"/>
    <w:rsid w:val="009A3E21"/>
    <w:rsid w:val="009A3F46"/>
    <w:rsid w:val="009A48D0"/>
    <w:rsid w:val="009A54BF"/>
    <w:rsid w:val="009B005B"/>
    <w:rsid w:val="009B3E75"/>
    <w:rsid w:val="009B3FF4"/>
    <w:rsid w:val="009B450F"/>
    <w:rsid w:val="009B54F8"/>
    <w:rsid w:val="009B6523"/>
    <w:rsid w:val="009B6C6A"/>
    <w:rsid w:val="009B6DDD"/>
    <w:rsid w:val="009B7481"/>
    <w:rsid w:val="009B777F"/>
    <w:rsid w:val="009B7F65"/>
    <w:rsid w:val="009C0575"/>
    <w:rsid w:val="009C0C62"/>
    <w:rsid w:val="009C0E79"/>
    <w:rsid w:val="009C21F4"/>
    <w:rsid w:val="009C24F2"/>
    <w:rsid w:val="009C2660"/>
    <w:rsid w:val="009C2CC2"/>
    <w:rsid w:val="009C4813"/>
    <w:rsid w:val="009C5055"/>
    <w:rsid w:val="009C5269"/>
    <w:rsid w:val="009C6657"/>
    <w:rsid w:val="009C7F39"/>
    <w:rsid w:val="009D0022"/>
    <w:rsid w:val="009D047B"/>
    <w:rsid w:val="009D0695"/>
    <w:rsid w:val="009D06D7"/>
    <w:rsid w:val="009D081F"/>
    <w:rsid w:val="009D0DA8"/>
    <w:rsid w:val="009D0DD3"/>
    <w:rsid w:val="009D1476"/>
    <w:rsid w:val="009D14E5"/>
    <w:rsid w:val="009D1A63"/>
    <w:rsid w:val="009D2A01"/>
    <w:rsid w:val="009D3C01"/>
    <w:rsid w:val="009D48B0"/>
    <w:rsid w:val="009D4D1D"/>
    <w:rsid w:val="009D539D"/>
    <w:rsid w:val="009D53F5"/>
    <w:rsid w:val="009D5AF3"/>
    <w:rsid w:val="009D5C3B"/>
    <w:rsid w:val="009D5DCE"/>
    <w:rsid w:val="009D6E0F"/>
    <w:rsid w:val="009D770A"/>
    <w:rsid w:val="009E14D7"/>
    <w:rsid w:val="009E1A8A"/>
    <w:rsid w:val="009E3992"/>
    <w:rsid w:val="009E3D45"/>
    <w:rsid w:val="009E46C2"/>
    <w:rsid w:val="009E4B34"/>
    <w:rsid w:val="009E5742"/>
    <w:rsid w:val="009E5B89"/>
    <w:rsid w:val="009E5DAF"/>
    <w:rsid w:val="009E7B74"/>
    <w:rsid w:val="009E7C08"/>
    <w:rsid w:val="009F0225"/>
    <w:rsid w:val="009F04FF"/>
    <w:rsid w:val="009F054E"/>
    <w:rsid w:val="009F1679"/>
    <w:rsid w:val="009F38FD"/>
    <w:rsid w:val="009F3ED0"/>
    <w:rsid w:val="009F46A9"/>
    <w:rsid w:val="009F4DE3"/>
    <w:rsid w:val="009F668B"/>
    <w:rsid w:val="009F6E8E"/>
    <w:rsid w:val="009F775F"/>
    <w:rsid w:val="009F7851"/>
    <w:rsid w:val="00A003EA"/>
    <w:rsid w:val="00A017D0"/>
    <w:rsid w:val="00A03B56"/>
    <w:rsid w:val="00A04288"/>
    <w:rsid w:val="00A04A72"/>
    <w:rsid w:val="00A04A86"/>
    <w:rsid w:val="00A0569E"/>
    <w:rsid w:val="00A06111"/>
    <w:rsid w:val="00A06128"/>
    <w:rsid w:val="00A07253"/>
    <w:rsid w:val="00A07573"/>
    <w:rsid w:val="00A07970"/>
    <w:rsid w:val="00A117DC"/>
    <w:rsid w:val="00A11C06"/>
    <w:rsid w:val="00A12A59"/>
    <w:rsid w:val="00A134D0"/>
    <w:rsid w:val="00A1352E"/>
    <w:rsid w:val="00A13B26"/>
    <w:rsid w:val="00A14087"/>
    <w:rsid w:val="00A14566"/>
    <w:rsid w:val="00A14DD2"/>
    <w:rsid w:val="00A14F98"/>
    <w:rsid w:val="00A15C42"/>
    <w:rsid w:val="00A168A9"/>
    <w:rsid w:val="00A16C73"/>
    <w:rsid w:val="00A1742B"/>
    <w:rsid w:val="00A17D4A"/>
    <w:rsid w:val="00A219A9"/>
    <w:rsid w:val="00A22006"/>
    <w:rsid w:val="00A22398"/>
    <w:rsid w:val="00A22640"/>
    <w:rsid w:val="00A22B0A"/>
    <w:rsid w:val="00A22B41"/>
    <w:rsid w:val="00A2473B"/>
    <w:rsid w:val="00A24DB8"/>
    <w:rsid w:val="00A251E6"/>
    <w:rsid w:val="00A25A37"/>
    <w:rsid w:val="00A26798"/>
    <w:rsid w:val="00A274E7"/>
    <w:rsid w:val="00A274E9"/>
    <w:rsid w:val="00A27F45"/>
    <w:rsid w:val="00A304B1"/>
    <w:rsid w:val="00A308CA"/>
    <w:rsid w:val="00A31643"/>
    <w:rsid w:val="00A32D01"/>
    <w:rsid w:val="00A32ED7"/>
    <w:rsid w:val="00A32F20"/>
    <w:rsid w:val="00A32FDD"/>
    <w:rsid w:val="00A33C40"/>
    <w:rsid w:val="00A34227"/>
    <w:rsid w:val="00A3597B"/>
    <w:rsid w:val="00A36A97"/>
    <w:rsid w:val="00A37301"/>
    <w:rsid w:val="00A402C2"/>
    <w:rsid w:val="00A40565"/>
    <w:rsid w:val="00A41655"/>
    <w:rsid w:val="00A42076"/>
    <w:rsid w:val="00A42FA0"/>
    <w:rsid w:val="00A436B2"/>
    <w:rsid w:val="00A43847"/>
    <w:rsid w:val="00A438A4"/>
    <w:rsid w:val="00A44A26"/>
    <w:rsid w:val="00A44A64"/>
    <w:rsid w:val="00A45429"/>
    <w:rsid w:val="00A459AB"/>
    <w:rsid w:val="00A46018"/>
    <w:rsid w:val="00A46027"/>
    <w:rsid w:val="00A4622F"/>
    <w:rsid w:val="00A464A5"/>
    <w:rsid w:val="00A468E7"/>
    <w:rsid w:val="00A46998"/>
    <w:rsid w:val="00A46CC5"/>
    <w:rsid w:val="00A47B0B"/>
    <w:rsid w:val="00A47CDD"/>
    <w:rsid w:val="00A503C3"/>
    <w:rsid w:val="00A503DB"/>
    <w:rsid w:val="00A510BA"/>
    <w:rsid w:val="00A51853"/>
    <w:rsid w:val="00A5207A"/>
    <w:rsid w:val="00A52364"/>
    <w:rsid w:val="00A529B6"/>
    <w:rsid w:val="00A52F1D"/>
    <w:rsid w:val="00A5649C"/>
    <w:rsid w:val="00A606A7"/>
    <w:rsid w:val="00A621ED"/>
    <w:rsid w:val="00A626B2"/>
    <w:rsid w:val="00A62ECA"/>
    <w:rsid w:val="00A64E1B"/>
    <w:rsid w:val="00A65000"/>
    <w:rsid w:val="00A65C44"/>
    <w:rsid w:val="00A66512"/>
    <w:rsid w:val="00A667EC"/>
    <w:rsid w:val="00A7267E"/>
    <w:rsid w:val="00A72A24"/>
    <w:rsid w:val="00A72D81"/>
    <w:rsid w:val="00A73686"/>
    <w:rsid w:val="00A737A1"/>
    <w:rsid w:val="00A739EF"/>
    <w:rsid w:val="00A73C89"/>
    <w:rsid w:val="00A74168"/>
    <w:rsid w:val="00A74911"/>
    <w:rsid w:val="00A74FD3"/>
    <w:rsid w:val="00A752CE"/>
    <w:rsid w:val="00A75A48"/>
    <w:rsid w:val="00A764B6"/>
    <w:rsid w:val="00A7797D"/>
    <w:rsid w:val="00A80638"/>
    <w:rsid w:val="00A815C9"/>
    <w:rsid w:val="00A81673"/>
    <w:rsid w:val="00A81691"/>
    <w:rsid w:val="00A81B87"/>
    <w:rsid w:val="00A81F89"/>
    <w:rsid w:val="00A83A60"/>
    <w:rsid w:val="00A84135"/>
    <w:rsid w:val="00A84655"/>
    <w:rsid w:val="00A84B76"/>
    <w:rsid w:val="00A8605A"/>
    <w:rsid w:val="00A9019E"/>
    <w:rsid w:val="00A90E16"/>
    <w:rsid w:val="00A9193C"/>
    <w:rsid w:val="00A92768"/>
    <w:rsid w:val="00A938B8"/>
    <w:rsid w:val="00A94097"/>
    <w:rsid w:val="00A94789"/>
    <w:rsid w:val="00A9505C"/>
    <w:rsid w:val="00A95539"/>
    <w:rsid w:val="00A95A5A"/>
    <w:rsid w:val="00A96142"/>
    <w:rsid w:val="00A96A87"/>
    <w:rsid w:val="00A97E41"/>
    <w:rsid w:val="00AA09F5"/>
    <w:rsid w:val="00AA0E29"/>
    <w:rsid w:val="00AA2719"/>
    <w:rsid w:val="00AA2B5C"/>
    <w:rsid w:val="00AA2C26"/>
    <w:rsid w:val="00AA32A9"/>
    <w:rsid w:val="00AA36D6"/>
    <w:rsid w:val="00AA4075"/>
    <w:rsid w:val="00AA4220"/>
    <w:rsid w:val="00AA4A30"/>
    <w:rsid w:val="00AA5E35"/>
    <w:rsid w:val="00AA62EF"/>
    <w:rsid w:val="00AA6BDF"/>
    <w:rsid w:val="00AA73DA"/>
    <w:rsid w:val="00AB03FD"/>
    <w:rsid w:val="00AB19B2"/>
    <w:rsid w:val="00AB2169"/>
    <w:rsid w:val="00AB2A1C"/>
    <w:rsid w:val="00AB2A20"/>
    <w:rsid w:val="00AB3F76"/>
    <w:rsid w:val="00AB40AD"/>
    <w:rsid w:val="00AB5129"/>
    <w:rsid w:val="00AB6488"/>
    <w:rsid w:val="00AB6DA0"/>
    <w:rsid w:val="00AB7667"/>
    <w:rsid w:val="00AB7A05"/>
    <w:rsid w:val="00AB7C39"/>
    <w:rsid w:val="00AB7C66"/>
    <w:rsid w:val="00AC0882"/>
    <w:rsid w:val="00AC1CC9"/>
    <w:rsid w:val="00AC286E"/>
    <w:rsid w:val="00AC2C82"/>
    <w:rsid w:val="00AC2F13"/>
    <w:rsid w:val="00AC35FD"/>
    <w:rsid w:val="00AC3AD8"/>
    <w:rsid w:val="00AC42BA"/>
    <w:rsid w:val="00AC435D"/>
    <w:rsid w:val="00AC5F78"/>
    <w:rsid w:val="00AC5F89"/>
    <w:rsid w:val="00AC5FD2"/>
    <w:rsid w:val="00AC6351"/>
    <w:rsid w:val="00AC6439"/>
    <w:rsid w:val="00AC65E1"/>
    <w:rsid w:val="00AC6B80"/>
    <w:rsid w:val="00AC7CC1"/>
    <w:rsid w:val="00AD049E"/>
    <w:rsid w:val="00AD080E"/>
    <w:rsid w:val="00AD13AB"/>
    <w:rsid w:val="00AD1B9A"/>
    <w:rsid w:val="00AD1C4E"/>
    <w:rsid w:val="00AD3895"/>
    <w:rsid w:val="00AD4BDC"/>
    <w:rsid w:val="00AD559D"/>
    <w:rsid w:val="00AD5C91"/>
    <w:rsid w:val="00AD66BB"/>
    <w:rsid w:val="00AE131E"/>
    <w:rsid w:val="00AE261C"/>
    <w:rsid w:val="00AE29F4"/>
    <w:rsid w:val="00AE2B72"/>
    <w:rsid w:val="00AE2DE4"/>
    <w:rsid w:val="00AE35C3"/>
    <w:rsid w:val="00AE401A"/>
    <w:rsid w:val="00AE47AD"/>
    <w:rsid w:val="00AE4B9C"/>
    <w:rsid w:val="00AE4D73"/>
    <w:rsid w:val="00AE5944"/>
    <w:rsid w:val="00AE5B0C"/>
    <w:rsid w:val="00AE647A"/>
    <w:rsid w:val="00AE69F9"/>
    <w:rsid w:val="00AE7799"/>
    <w:rsid w:val="00AF0F37"/>
    <w:rsid w:val="00AF0F4F"/>
    <w:rsid w:val="00AF140A"/>
    <w:rsid w:val="00AF1EBB"/>
    <w:rsid w:val="00AF2296"/>
    <w:rsid w:val="00AF288F"/>
    <w:rsid w:val="00AF2BBD"/>
    <w:rsid w:val="00AF2CB9"/>
    <w:rsid w:val="00AF3847"/>
    <w:rsid w:val="00AF392B"/>
    <w:rsid w:val="00AF3A91"/>
    <w:rsid w:val="00AF3C45"/>
    <w:rsid w:val="00AF426B"/>
    <w:rsid w:val="00AF47BE"/>
    <w:rsid w:val="00AF4B79"/>
    <w:rsid w:val="00AF5587"/>
    <w:rsid w:val="00AF5D30"/>
    <w:rsid w:val="00AF5FA7"/>
    <w:rsid w:val="00AF6A76"/>
    <w:rsid w:val="00AF79E1"/>
    <w:rsid w:val="00B002E5"/>
    <w:rsid w:val="00B00381"/>
    <w:rsid w:val="00B00F48"/>
    <w:rsid w:val="00B0107C"/>
    <w:rsid w:val="00B02430"/>
    <w:rsid w:val="00B0352F"/>
    <w:rsid w:val="00B0355E"/>
    <w:rsid w:val="00B04E87"/>
    <w:rsid w:val="00B05E7A"/>
    <w:rsid w:val="00B075C7"/>
    <w:rsid w:val="00B10274"/>
    <w:rsid w:val="00B10446"/>
    <w:rsid w:val="00B105D7"/>
    <w:rsid w:val="00B10CEE"/>
    <w:rsid w:val="00B120AD"/>
    <w:rsid w:val="00B125A5"/>
    <w:rsid w:val="00B12ABE"/>
    <w:rsid w:val="00B12D7C"/>
    <w:rsid w:val="00B13529"/>
    <w:rsid w:val="00B1358F"/>
    <w:rsid w:val="00B14C6C"/>
    <w:rsid w:val="00B14CE7"/>
    <w:rsid w:val="00B159E3"/>
    <w:rsid w:val="00B165D5"/>
    <w:rsid w:val="00B17774"/>
    <w:rsid w:val="00B17B83"/>
    <w:rsid w:val="00B201FB"/>
    <w:rsid w:val="00B20364"/>
    <w:rsid w:val="00B2124D"/>
    <w:rsid w:val="00B21311"/>
    <w:rsid w:val="00B227A7"/>
    <w:rsid w:val="00B227E9"/>
    <w:rsid w:val="00B22889"/>
    <w:rsid w:val="00B2408D"/>
    <w:rsid w:val="00B24CED"/>
    <w:rsid w:val="00B250E3"/>
    <w:rsid w:val="00B2516D"/>
    <w:rsid w:val="00B25E51"/>
    <w:rsid w:val="00B265BF"/>
    <w:rsid w:val="00B270C4"/>
    <w:rsid w:val="00B276E6"/>
    <w:rsid w:val="00B2788C"/>
    <w:rsid w:val="00B30653"/>
    <w:rsid w:val="00B308BC"/>
    <w:rsid w:val="00B3112F"/>
    <w:rsid w:val="00B32504"/>
    <w:rsid w:val="00B33318"/>
    <w:rsid w:val="00B33403"/>
    <w:rsid w:val="00B344B1"/>
    <w:rsid w:val="00B345BF"/>
    <w:rsid w:val="00B35FF8"/>
    <w:rsid w:val="00B3601F"/>
    <w:rsid w:val="00B3692E"/>
    <w:rsid w:val="00B36B0D"/>
    <w:rsid w:val="00B37AA8"/>
    <w:rsid w:val="00B406AF"/>
    <w:rsid w:val="00B40AF4"/>
    <w:rsid w:val="00B40BBC"/>
    <w:rsid w:val="00B40BC5"/>
    <w:rsid w:val="00B40F67"/>
    <w:rsid w:val="00B4118B"/>
    <w:rsid w:val="00B412EF"/>
    <w:rsid w:val="00B41680"/>
    <w:rsid w:val="00B41DD6"/>
    <w:rsid w:val="00B443A9"/>
    <w:rsid w:val="00B44CE5"/>
    <w:rsid w:val="00B44E0C"/>
    <w:rsid w:val="00B45420"/>
    <w:rsid w:val="00B46AC2"/>
    <w:rsid w:val="00B4797D"/>
    <w:rsid w:val="00B4798A"/>
    <w:rsid w:val="00B47EDF"/>
    <w:rsid w:val="00B5014B"/>
    <w:rsid w:val="00B50508"/>
    <w:rsid w:val="00B505C3"/>
    <w:rsid w:val="00B51BB2"/>
    <w:rsid w:val="00B52676"/>
    <w:rsid w:val="00B53D7C"/>
    <w:rsid w:val="00B5517F"/>
    <w:rsid w:val="00B55209"/>
    <w:rsid w:val="00B5522F"/>
    <w:rsid w:val="00B57A83"/>
    <w:rsid w:val="00B57C82"/>
    <w:rsid w:val="00B57F64"/>
    <w:rsid w:val="00B6192C"/>
    <w:rsid w:val="00B6249F"/>
    <w:rsid w:val="00B64531"/>
    <w:rsid w:val="00B64812"/>
    <w:rsid w:val="00B64A52"/>
    <w:rsid w:val="00B651E7"/>
    <w:rsid w:val="00B663CF"/>
    <w:rsid w:val="00B677E9"/>
    <w:rsid w:val="00B67E87"/>
    <w:rsid w:val="00B715DE"/>
    <w:rsid w:val="00B72843"/>
    <w:rsid w:val="00B73336"/>
    <w:rsid w:val="00B73D13"/>
    <w:rsid w:val="00B7407A"/>
    <w:rsid w:val="00B7600D"/>
    <w:rsid w:val="00B77018"/>
    <w:rsid w:val="00B7717A"/>
    <w:rsid w:val="00B77698"/>
    <w:rsid w:val="00B7778C"/>
    <w:rsid w:val="00B77E0B"/>
    <w:rsid w:val="00B80E0C"/>
    <w:rsid w:val="00B80F03"/>
    <w:rsid w:val="00B8119A"/>
    <w:rsid w:val="00B831FE"/>
    <w:rsid w:val="00B83C22"/>
    <w:rsid w:val="00B84372"/>
    <w:rsid w:val="00B87EC6"/>
    <w:rsid w:val="00B90681"/>
    <w:rsid w:val="00B9351C"/>
    <w:rsid w:val="00B93540"/>
    <w:rsid w:val="00B938DE"/>
    <w:rsid w:val="00B941FB"/>
    <w:rsid w:val="00B947F6"/>
    <w:rsid w:val="00B9506E"/>
    <w:rsid w:val="00B95804"/>
    <w:rsid w:val="00B95B88"/>
    <w:rsid w:val="00BA06E8"/>
    <w:rsid w:val="00BA203D"/>
    <w:rsid w:val="00BA29FD"/>
    <w:rsid w:val="00BA3575"/>
    <w:rsid w:val="00BA38EF"/>
    <w:rsid w:val="00BA3A08"/>
    <w:rsid w:val="00BA4077"/>
    <w:rsid w:val="00BA5A51"/>
    <w:rsid w:val="00BA6441"/>
    <w:rsid w:val="00BA64B6"/>
    <w:rsid w:val="00BA65F2"/>
    <w:rsid w:val="00BA65F6"/>
    <w:rsid w:val="00BA6812"/>
    <w:rsid w:val="00BA6FB6"/>
    <w:rsid w:val="00BA79FE"/>
    <w:rsid w:val="00BA7F6F"/>
    <w:rsid w:val="00BB05DD"/>
    <w:rsid w:val="00BB1179"/>
    <w:rsid w:val="00BB1CDD"/>
    <w:rsid w:val="00BB25AB"/>
    <w:rsid w:val="00BB3C5E"/>
    <w:rsid w:val="00BB4452"/>
    <w:rsid w:val="00BB45A6"/>
    <w:rsid w:val="00BB502F"/>
    <w:rsid w:val="00BB700C"/>
    <w:rsid w:val="00BB7B60"/>
    <w:rsid w:val="00BC003A"/>
    <w:rsid w:val="00BC03B1"/>
    <w:rsid w:val="00BC0825"/>
    <w:rsid w:val="00BC1091"/>
    <w:rsid w:val="00BC109E"/>
    <w:rsid w:val="00BC1912"/>
    <w:rsid w:val="00BC1D25"/>
    <w:rsid w:val="00BC1D46"/>
    <w:rsid w:val="00BC1EDF"/>
    <w:rsid w:val="00BC20F1"/>
    <w:rsid w:val="00BC32C6"/>
    <w:rsid w:val="00BC56AE"/>
    <w:rsid w:val="00BC5784"/>
    <w:rsid w:val="00BC6238"/>
    <w:rsid w:val="00BC6491"/>
    <w:rsid w:val="00BC68E7"/>
    <w:rsid w:val="00BC7211"/>
    <w:rsid w:val="00BC754B"/>
    <w:rsid w:val="00BD0A3C"/>
    <w:rsid w:val="00BD1D8A"/>
    <w:rsid w:val="00BD3BE4"/>
    <w:rsid w:val="00BD3CAB"/>
    <w:rsid w:val="00BD63CD"/>
    <w:rsid w:val="00BD7947"/>
    <w:rsid w:val="00BE12B4"/>
    <w:rsid w:val="00BE2D96"/>
    <w:rsid w:val="00BE544B"/>
    <w:rsid w:val="00BE545D"/>
    <w:rsid w:val="00BE5EE8"/>
    <w:rsid w:val="00BE63A0"/>
    <w:rsid w:val="00BE73A4"/>
    <w:rsid w:val="00BE763E"/>
    <w:rsid w:val="00BE7C2B"/>
    <w:rsid w:val="00BF098D"/>
    <w:rsid w:val="00BF1594"/>
    <w:rsid w:val="00BF234C"/>
    <w:rsid w:val="00BF2883"/>
    <w:rsid w:val="00BF32EA"/>
    <w:rsid w:val="00BF40A7"/>
    <w:rsid w:val="00BF5638"/>
    <w:rsid w:val="00BF5663"/>
    <w:rsid w:val="00BF6ADA"/>
    <w:rsid w:val="00BF6C40"/>
    <w:rsid w:val="00C00478"/>
    <w:rsid w:val="00C013A0"/>
    <w:rsid w:val="00C0157B"/>
    <w:rsid w:val="00C02541"/>
    <w:rsid w:val="00C03312"/>
    <w:rsid w:val="00C03D90"/>
    <w:rsid w:val="00C0440F"/>
    <w:rsid w:val="00C050AC"/>
    <w:rsid w:val="00C051B8"/>
    <w:rsid w:val="00C06A97"/>
    <w:rsid w:val="00C07943"/>
    <w:rsid w:val="00C07A11"/>
    <w:rsid w:val="00C10254"/>
    <w:rsid w:val="00C10FC0"/>
    <w:rsid w:val="00C11B9A"/>
    <w:rsid w:val="00C12171"/>
    <w:rsid w:val="00C13030"/>
    <w:rsid w:val="00C13B44"/>
    <w:rsid w:val="00C13C0A"/>
    <w:rsid w:val="00C146A9"/>
    <w:rsid w:val="00C14FB5"/>
    <w:rsid w:val="00C168D3"/>
    <w:rsid w:val="00C17AC5"/>
    <w:rsid w:val="00C214EF"/>
    <w:rsid w:val="00C21585"/>
    <w:rsid w:val="00C217F9"/>
    <w:rsid w:val="00C2180C"/>
    <w:rsid w:val="00C22053"/>
    <w:rsid w:val="00C22295"/>
    <w:rsid w:val="00C22921"/>
    <w:rsid w:val="00C23EE8"/>
    <w:rsid w:val="00C25093"/>
    <w:rsid w:val="00C27267"/>
    <w:rsid w:val="00C27290"/>
    <w:rsid w:val="00C30043"/>
    <w:rsid w:val="00C30082"/>
    <w:rsid w:val="00C305E3"/>
    <w:rsid w:val="00C31F37"/>
    <w:rsid w:val="00C32B64"/>
    <w:rsid w:val="00C34889"/>
    <w:rsid w:val="00C34F35"/>
    <w:rsid w:val="00C356EE"/>
    <w:rsid w:val="00C35D4A"/>
    <w:rsid w:val="00C37196"/>
    <w:rsid w:val="00C37696"/>
    <w:rsid w:val="00C37FC2"/>
    <w:rsid w:val="00C40595"/>
    <w:rsid w:val="00C418E9"/>
    <w:rsid w:val="00C42274"/>
    <w:rsid w:val="00C452B5"/>
    <w:rsid w:val="00C45731"/>
    <w:rsid w:val="00C46B3A"/>
    <w:rsid w:val="00C50583"/>
    <w:rsid w:val="00C50DDB"/>
    <w:rsid w:val="00C51A83"/>
    <w:rsid w:val="00C51ADD"/>
    <w:rsid w:val="00C52482"/>
    <w:rsid w:val="00C530D2"/>
    <w:rsid w:val="00C541F4"/>
    <w:rsid w:val="00C54BF4"/>
    <w:rsid w:val="00C5628B"/>
    <w:rsid w:val="00C5732B"/>
    <w:rsid w:val="00C57B80"/>
    <w:rsid w:val="00C607CB"/>
    <w:rsid w:val="00C608D6"/>
    <w:rsid w:val="00C60A5D"/>
    <w:rsid w:val="00C60BC4"/>
    <w:rsid w:val="00C60D54"/>
    <w:rsid w:val="00C61CF0"/>
    <w:rsid w:val="00C6203C"/>
    <w:rsid w:val="00C63150"/>
    <w:rsid w:val="00C63540"/>
    <w:rsid w:val="00C6381B"/>
    <w:rsid w:val="00C64190"/>
    <w:rsid w:val="00C65971"/>
    <w:rsid w:val="00C65A81"/>
    <w:rsid w:val="00C6627E"/>
    <w:rsid w:val="00C66471"/>
    <w:rsid w:val="00C710B2"/>
    <w:rsid w:val="00C7270E"/>
    <w:rsid w:val="00C73240"/>
    <w:rsid w:val="00C73AAA"/>
    <w:rsid w:val="00C75236"/>
    <w:rsid w:val="00C77051"/>
    <w:rsid w:val="00C80075"/>
    <w:rsid w:val="00C8021D"/>
    <w:rsid w:val="00C8145D"/>
    <w:rsid w:val="00C815E1"/>
    <w:rsid w:val="00C82239"/>
    <w:rsid w:val="00C8398E"/>
    <w:rsid w:val="00C839EE"/>
    <w:rsid w:val="00C84046"/>
    <w:rsid w:val="00C84B89"/>
    <w:rsid w:val="00C84BF1"/>
    <w:rsid w:val="00C84D94"/>
    <w:rsid w:val="00C84F14"/>
    <w:rsid w:val="00C851F8"/>
    <w:rsid w:val="00C852D8"/>
    <w:rsid w:val="00C85400"/>
    <w:rsid w:val="00C85D13"/>
    <w:rsid w:val="00C866BD"/>
    <w:rsid w:val="00C86B5C"/>
    <w:rsid w:val="00C873A9"/>
    <w:rsid w:val="00C876C3"/>
    <w:rsid w:val="00C87A9A"/>
    <w:rsid w:val="00C90BD1"/>
    <w:rsid w:val="00C90E19"/>
    <w:rsid w:val="00C919C1"/>
    <w:rsid w:val="00C920D2"/>
    <w:rsid w:val="00C94C03"/>
    <w:rsid w:val="00C94C99"/>
    <w:rsid w:val="00C9678D"/>
    <w:rsid w:val="00C978CA"/>
    <w:rsid w:val="00CA006A"/>
    <w:rsid w:val="00CA10EA"/>
    <w:rsid w:val="00CA160B"/>
    <w:rsid w:val="00CA1C47"/>
    <w:rsid w:val="00CA261B"/>
    <w:rsid w:val="00CA2F88"/>
    <w:rsid w:val="00CA3917"/>
    <w:rsid w:val="00CA40E7"/>
    <w:rsid w:val="00CA4D39"/>
    <w:rsid w:val="00CA53AD"/>
    <w:rsid w:val="00CA5E8F"/>
    <w:rsid w:val="00CA6526"/>
    <w:rsid w:val="00CA7ACD"/>
    <w:rsid w:val="00CA7B37"/>
    <w:rsid w:val="00CB052C"/>
    <w:rsid w:val="00CB0AF0"/>
    <w:rsid w:val="00CB1378"/>
    <w:rsid w:val="00CB1BB2"/>
    <w:rsid w:val="00CB25B2"/>
    <w:rsid w:val="00CB2E8C"/>
    <w:rsid w:val="00CB31C1"/>
    <w:rsid w:val="00CB3435"/>
    <w:rsid w:val="00CB3D92"/>
    <w:rsid w:val="00CB4D20"/>
    <w:rsid w:val="00CB65A6"/>
    <w:rsid w:val="00CB6B43"/>
    <w:rsid w:val="00CB6FE5"/>
    <w:rsid w:val="00CB73CF"/>
    <w:rsid w:val="00CC0408"/>
    <w:rsid w:val="00CC079E"/>
    <w:rsid w:val="00CC129B"/>
    <w:rsid w:val="00CC28A7"/>
    <w:rsid w:val="00CC452C"/>
    <w:rsid w:val="00CC4DDF"/>
    <w:rsid w:val="00CC52F9"/>
    <w:rsid w:val="00CC6132"/>
    <w:rsid w:val="00CC65A4"/>
    <w:rsid w:val="00CC73F1"/>
    <w:rsid w:val="00CC7692"/>
    <w:rsid w:val="00CD06A3"/>
    <w:rsid w:val="00CD0F7E"/>
    <w:rsid w:val="00CD27BF"/>
    <w:rsid w:val="00CD568D"/>
    <w:rsid w:val="00CD7303"/>
    <w:rsid w:val="00CD7914"/>
    <w:rsid w:val="00CD7ADE"/>
    <w:rsid w:val="00CE0695"/>
    <w:rsid w:val="00CE1F08"/>
    <w:rsid w:val="00CE2664"/>
    <w:rsid w:val="00CE3167"/>
    <w:rsid w:val="00CE3680"/>
    <w:rsid w:val="00CE39F0"/>
    <w:rsid w:val="00CE49A0"/>
    <w:rsid w:val="00CE4C96"/>
    <w:rsid w:val="00CE655D"/>
    <w:rsid w:val="00CE71FE"/>
    <w:rsid w:val="00CE7C5D"/>
    <w:rsid w:val="00CF03A6"/>
    <w:rsid w:val="00CF0D59"/>
    <w:rsid w:val="00CF14BB"/>
    <w:rsid w:val="00CF17DB"/>
    <w:rsid w:val="00CF3E43"/>
    <w:rsid w:val="00CF6271"/>
    <w:rsid w:val="00CF6C04"/>
    <w:rsid w:val="00CF6D67"/>
    <w:rsid w:val="00CF6F18"/>
    <w:rsid w:val="00CF6F49"/>
    <w:rsid w:val="00CF73AC"/>
    <w:rsid w:val="00D000AE"/>
    <w:rsid w:val="00D001E5"/>
    <w:rsid w:val="00D0163C"/>
    <w:rsid w:val="00D0184A"/>
    <w:rsid w:val="00D01A87"/>
    <w:rsid w:val="00D01C1E"/>
    <w:rsid w:val="00D028A6"/>
    <w:rsid w:val="00D02E36"/>
    <w:rsid w:val="00D03E75"/>
    <w:rsid w:val="00D0403C"/>
    <w:rsid w:val="00D04672"/>
    <w:rsid w:val="00D051DF"/>
    <w:rsid w:val="00D05A72"/>
    <w:rsid w:val="00D05B14"/>
    <w:rsid w:val="00D05F17"/>
    <w:rsid w:val="00D06E50"/>
    <w:rsid w:val="00D07F65"/>
    <w:rsid w:val="00D10165"/>
    <w:rsid w:val="00D12822"/>
    <w:rsid w:val="00D12A58"/>
    <w:rsid w:val="00D1356E"/>
    <w:rsid w:val="00D13B01"/>
    <w:rsid w:val="00D14D32"/>
    <w:rsid w:val="00D14D9B"/>
    <w:rsid w:val="00D170EE"/>
    <w:rsid w:val="00D17952"/>
    <w:rsid w:val="00D17C61"/>
    <w:rsid w:val="00D201DB"/>
    <w:rsid w:val="00D2143A"/>
    <w:rsid w:val="00D216D0"/>
    <w:rsid w:val="00D21AC8"/>
    <w:rsid w:val="00D21C3B"/>
    <w:rsid w:val="00D22DAD"/>
    <w:rsid w:val="00D22E4E"/>
    <w:rsid w:val="00D23E08"/>
    <w:rsid w:val="00D24417"/>
    <w:rsid w:val="00D24472"/>
    <w:rsid w:val="00D254C3"/>
    <w:rsid w:val="00D25A57"/>
    <w:rsid w:val="00D260E2"/>
    <w:rsid w:val="00D26195"/>
    <w:rsid w:val="00D26629"/>
    <w:rsid w:val="00D26782"/>
    <w:rsid w:val="00D26CD4"/>
    <w:rsid w:val="00D277B7"/>
    <w:rsid w:val="00D3080B"/>
    <w:rsid w:val="00D30CB4"/>
    <w:rsid w:val="00D31349"/>
    <w:rsid w:val="00D32E4C"/>
    <w:rsid w:val="00D334D0"/>
    <w:rsid w:val="00D33E12"/>
    <w:rsid w:val="00D34014"/>
    <w:rsid w:val="00D34D42"/>
    <w:rsid w:val="00D356EE"/>
    <w:rsid w:val="00D35736"/>
    <w:rsid w:val="00D361F6"/>
    <w:rsid w:val="00D36B01"/>
    <w:rsid w:val="00D36BFF"/>
    <w:rsid w:val="00D41891"/>
    <w:rsid w:val="00D41EBC"/>
    <w:rsid w:val="00D42222"/>
    <w:rsid w:val="00D42C35"/>
    <w:rsid w:val="00D43BA1"/>
    <w:rsid w:val="00D43D8A"/>
    <w:rsid w:val="00D445A3"/>
    <w:rsid w:val="00D45338"/>
    <w:rsid w:val="00D4584B"/>
    <w:rsid w:val="00D45B17"/>
    <w:rsid w:val="00D46C48"/>
    <w:rsid w:val="00D46C63"/>
    <w:rsid w:val="00D4740F"/>
    <w:rsid w:val="00D4791E"/>
    <w:rsid w:val="00D5000C"/>
    <w:rsid w:val="00D50285"/>
    <w:rsid w:val="00D51148"/>
    <w:rsid w:val="00D513D6"/>
    <w:rsid w:val="00D528CA"/>
    <w:rsid w:val="00D53193"/>
    <w:rsid w:val="00D5384E"/>
    <w:rsid w:val="00D547CA"/>
    <w:rsid w:val="00D5489A"/>
    <w:rsid w:val="00D55D82"/>
    <w:rsid w:val="00D570DE"/>
    <w:rsid w:val="00D574B6"/>
    <w:rsid w:val="00D57F0F"/>
    <w:rsid w:val="00D57F76"/>
    <w:rsid w:val="00D60062"/>
    <w:rsid w:val="00D603A5"/>
    <w:rsid w:val="00D61033"/>
    <w:rsid w:val="00D617DD"/>
    <w:rsid w:val="00D62B77"/>
    <w:rsid w:val="00D63FAD"/>
    <w:rsid w:val="00D6410B"/>
    <w:rsid w:val="00D64A6A"/>
    <w:rsid w:val="00D6513D"/>
    <w:rsid w:val="00D658BD"/>
    <w:rsid w:val="00D66155"/>
    <w:rsid w:val="00D7128C"/>
    <w:rsid w:val="00D71391"/>
    <w:rsid w:val="00D71E6E"/>
    <w:rsid w:val="00D71FCD"/>
    <w:rsid w:val="00D72A5E"/>
    <w:rsid w:val="00D73B46"/>
    <w:rsid w:val="00D742E8"/>
    <w:rsid w:val="00D7467D"/>
    <w:rsid w:val="00D748DB"/>
    <w:rsid w:val="00D759F5"/>
    <w:rsid w:val="00D75D2F"/>
    <w:rsid w:val="00D77823"/>
    <w:rsid w:val="00D7783A"/>
    <w:rsid w:val="00D77D97"/>
    <w:rsid w:val="00D80C35"/>
    <w:rsid w:val="00D80D00"/>
    <w:rsid w:val="00D80D5B"/>
    <w:rsid w:val="00D811D4"/>
    <w:rsid w:val="00D81802"/>
    <w:rsid w:val="00D81A64"/>
    <w:rsid w:val="00D824FB"/>
    <w:rsid w:val="00D827FA"/>
    <w:rsid w:val="00D82B5C"/>
    <w:rsid w:val="00D82C45"/>
    <w:rsid w:val="00D82F1C"/>
    <w:rsid w:val="00D834E2"/>
    <w:rsid w:val="00D83773"/>
    <w:rsid w:val="00D8377E"/>
    <w:rsid w:val="00D85426"/>
    <w:rsid w:val="00D859BF"/>
    <w:rsid w:val="00D85C52"/>
    <w:rsid w:val="00D863CA"/>
    <w:rsid w:val="00D86B9C"/>
    <w:rsid w:val="00D904DF"/>
    <w:rsid w:val="00D906D0"/>
    <w:rsid w:val="00D90AEE"/>
    <w:rsid w:val="00D93200"/>
    <w:rsid w:val="00D93B96"/>
    <w:rsid w:val="00D94BDD"/>
    <w:rsid w:val="00D94F48"/>
    <w:rsid w:val="00D95194"/>
    <w:rsid w:val="00D961A9"/>
    <w:rsid w:val="00D96509"/>
    <w:rsid w:val="00D97072"/>
    <w:rsid w:val="00D97586"/>
    <w:rsid w:val="00DA0642"/>
    <w:rsid w:val="00DA1535"/>
    <w:rsid w:val="00DA18A0"/>
    <w:rsid w:val="00DA2074"/>
    <w:rsid w:val="00DA2C02"/>
    <w:rsid w:val="00DA36D9"/>
    <w:rsid w:val="00DA3A16"/>
    <w:rsid w:val="00DA3DB4"/>
    <w:rsid w:val="00DA4E52"/>
    <w:rsid w:val="00DA57E0"/>
    <w:rsid w:val="00DA5FED"/>
    <w:rsid w:val="00DA7BBC"/>
    <w:rsid w:val="00DA7C15"/>
    <w:rsid w:val="00DB2E70"/>
    <w:rsid w:val="00DB391A"/>
    <w:rsid w:val="00DB391C"/>
    <w:rsid w:val="00DB498B"/>
    <w:rsid w:val="00DB6119"/>
    <w:rsid w:val="00DB64C6"/>
    <w:rsid w:val="00DB656F"/>
    <w:rsid w:val="00DB6A72"/>
    <w:rsid w:val="00DB6CEE"/>
    <w:rsid w:val="00DB7429"/>
    <w:rsid w:val="00DB74F1"/>
    <w:rsid w:val="00DB7729"/>
    <w:rsid w:val="00DB7CD6"/>
    <w:rsid w:val="00DC12BE"/>
    <w:rsid w:val="00DC1BCF"/>
    <w:rsid w:val="00DC2923"/>
    <w:rsid w:val="00DC387B"/>
    <w:rsid w:val="00DC3A36"/>
    <w:rsid w:val="00DC40C3"/>
    <w:rsid w:val="00DC444F"/>
    <w:rsid w:val="00DC47EE"/>
    <w:rsid w:val="00DC5224"/>
    <w:rsid w:val="00DC6BA9"/>
    <w:rsid w:val="00DC6E48"/>
    <w:rsid w:val="00DC74D4"/>
    <w:rsid w:val="00DC75AA"/>
    <w:rsid w:val="00DC7F69"/>
    <w:rsid w:val="00DD15F5"/>
    <w:rsid w:val="00DD22BE"/>
    <w:rsid w:val="00DD2389"/>
    <w:rsid w:val="00DD2504"/>
    <w:rsid w:val="00DD3DEB"/>
    <w:rsid w:val="00DD4D83"/>
    <w:rsid w:val="00DD6594"/>
    <w:rsid w:val="00DD74B8"/>
    <w:rsid w:val="00DE3F6A"/>
    <w:rsid w:val="00DE4247"/>
    <w:rsid w:val="00DE6340"/>
    <w:rsid w:val="00DE6A01"/>
    <w:rsid w:val="00DE6B17"/>
    <w:rsid w:val="00DE744E"/>
    <w:rsid w:val="00DE774F"/>
    <w:rsid w:val="00DE79CD"/>
    <w:rsid w:val="00DE79F8"/>
    <w:rsid w:val="00DE7CB8"/>
    <w:rsid w:val="00DF1065"/>
    <w:rsid w:val="00DF17AC"/>
    <w:rsid w:val="00DF2555"/>
    <w:rsid w:val="00DF2DBF"/>
    <w:rsid w:val="00DF2E8A"/>
    <w:rsid w:val="00DF390A"/>
    <w:rsid w:val="00DF4D7C"/>
    <w:rsid w:val="00DF566F"/>
    <w:rsid w:val="00DF64BC"/>
    <w:rsid w:val="00DF7859"/>
    <w:rsid w:val="00DF79EE"/>
    <w:rsid w:val="00DF7AE2"/>
    <w:rsid w:val="00E00222"/>
    <w:rsid w:val="00E019B4"/>
    <w:rsid w:val="00E03672"/>
    <w:rsid w:val="00E04376"/>
    <w:rsid w:val="00E04CC7"/>
    <w:rsid w:val="00E05645"/>
    <w:rsid w:val="00E07391"/>
    <w:rsid w:val="00E07440"/>
    <w:rsid w:val="00E07E8B"/>
    <w:rsid w:val="00E1071D"/>
    <w:rsid w:val="00E10DDB"/>
    <w:rsid w:val="00E12665"/>
    <w:rsid w:val="00E1278C"/>
    <w:rsid w:val="00E13B48"/>
    <w:rsid w:val="00E14073"/>
    <w:rsid w:val="00E143AF"/>
    <w:rsid w:val="00E152D8"/>
    <w:rsid w:val="00E16513"/>
    <w:rsid w:val="00E16CBE"/>
    <w:rsid w:val="00E16E9C"/>
    <w:rsid w:val="00E20B4D"/>
    <w:rsid w:val="00E21B39"/>
    <w:rsid w:val="00E21B79"/>
    <w:rsid w:val="00E21EEF"/>
    <w:rsid w:val="00E24EDD"/>
    <w:rsid w:val="00E250E3"/>
    <w:rsid w:val="00E25232"/>
    <w:rsid w:val="00E26546"/>
    <w:rsid w:val="00E2682A"/>
    <w:rsid w:val="00E272BD"/>
    <w:rsid w:val="00E27402"/>
    <w:rsid w:val="00E274A7"/>
    <w:rsid w:val="00E2763D"/>
    <w:rsid w:val="00E278B4"/>
    <w:rsid w:val="00E33239"/>
    <w:rsid w:val="00E347CF"/>
    <w:rsid w:val="00E35C8D"/>
    <w:rsid w:val="00E37581"/>
    <w:rsid w:val="00E376C1"/>
    <w:rsid w:val="00E40764"/>
    <w:rsid w:val="00E40BC0"/>
    <w:rsid w:val="00E411DB"/>
    <w:rsid w:val="00E41805"/>
    <w:rsid w:val="00E42ACF"/>
    <w:rsid w:val="00E43981"/>
    <w:rsid w:val="00E43ADC"/>
    <w:rsid w:val="00E43CB2"/>
    <w:rsid w:val="00E4516B"/>
    <w:rsid w:val="00E47349"/>
    <w:rsid w:val="00E479AA"/>
    <w:rsid w:val="00E50465"/>
    <w:rsid w:val="00E50788"/>
    <w:rsid w:val="00E5151D"/>
    <w:rsid w:val="00E525F9"/>
    <w:rsid w:val="00E5464E"/>
    <w:rsid w:val="00E56909"/>
    <w:rsid w:val="00E56AD0"/>
    <w:rsid w:val="00E56B73"/>
    <w:rsid w:val="00E56C3D"/>
    <w:rsid w:val="00E57213"/>
    <w:rsid w:val="00E60CD3"/>
    <w:rsid w:val="00E60FB4"/>
    <w:rsid w:val="00E617AE"/>
    <w:rsid w:val="00E62C83"/>
    <w:rsid w:val="00E63CA3"/>
    <w:rsid w:val="00E643B7"/>
    <w:rsid w:val="00E64A55"/>
    <w:rsid w:val="00E656A4"/>
    <w:rsid w:val="00E67137"/>
    <w:rsid w:val="00E6713E"/>
    <w:rsid w:val="00E7009C"/>
    <w:rsid w:val="00E70BDA"/>
    <w:rsid w:val="00E71199"/>
    <w:rsid w:val="00E72032"/>
    <w:rsid w:val="00E72185"/>
    <w:rsid w:val="00E7241B"/>
    <w:rsid w:val="00E725E1"/>
    <w:rsid w:val="00E737EF"/>
    <w:rsid w:val="00E73B1B"/>
    <w:rsid w:val="00E73E86"/>
    <w:rsid w:val="00E74CE8"/>
    <w:rsid w:val="00E75A85"/>
    <w:rsid w:val="00E75C39"/>
    <w:rsid w:val="00E76358"/>
    <w:rsid w:val="00E76D81"/>
    <w:rsid w:val="00E76F8B"/>
    <w:rsid w:val="00E77BDA"/>
    <w:rsid w:val="00E77E54"/>
    <w:rsid w:val="00E80579"/>
    <w:rsid w:val="00E80828"/>
    <w:rsid w:val="00E8364F"/>
    <w:rsid w:val="00E83D0A"/>
    <w:rsid w:val="00E84CBA"/>
    <w:rsid w:val="00E85E55"/>
    <w:rsid w:val="00E86C14"/>
    <w:rsid w:val="00E87B5D"/>
    <w:rsid w:val="00E87F04"/>
    <w:rsid w:val="00E905B5"/>
    <w:rsid w:val="00E90C49"/>
    <w:rsid w:val="00E90E25"/>
    <w:rsid w:val="00E92D73"/>
    <w:rsid w:val="00E93729"/>
    <w:rsid w:val="00E94303"/>
    <w:rsid w:val="00E94523"/>
    <w:rsid w:val="00E94917"/>
    <w:rsid w:val="00E95896"/>
    <w:rsid w:val="00E96F9D"/>
    <w:rsid w:val="00E97D0B"/>
    <w:rsid w:val="00EA0179"/>
    <w:rsid w:val="00EA04B6"/>
    <w:rsid w:val="00EA1077"/>
    <w:rsid w:val="00EA10F3"/>
    <w:rsid w:val="00EA15EE"/>
    <w:rsid w:val="00EA39DD"/>
    <w:rsid w:val="00EA3D47"/>
    <w:rsid w:val="00EA3D57"/>
    <w:rsid w:val="00EA4598"/>
    <w:rsid w:val="00EA4BD8"/>
    <w:rsid w:val="00EA6F94"/>
    <w:rsid w:val="00EA7594"/>
    <w:rsid w:val="00EA7DAC"/>
    <w:rsid w:val="00EB1851"/>
    <w:rsid w:val="00EB2205"/>
    <w:rsid w:val="00EB2470"/>
    <w:rsid w:val="00EB2DFD"/>
    <w:rsid w:val="00EB3B77"/>
    <w:rsid w:val="00EB3DDB"/>
    <w:rsid w:val="00EB4273"/>
    <w:rsid w:val="00EB4595"/>
    <w:rsid w:val="00EB468B"/>
    <w:rsid w:val="00EB53AC"/>
    <w:rsid w:val="00EB571F"/>
    <w:rsid w:val="00EB6544"/>
    <w:rsid w:val="00EB6DA8"/>
    <w:rsid w:val="00EC02DF"/>
    <w:rsid w:val="00EC0667"/>
    <w:rsid w:val="00EC0844"/>
    <w:rsid w:val="00EC0C94"/>
    <w:rsid w:val="00EC1E32"/>
    <w:rsid w:val="00EC35B9"/>
    <w:rsid w:val="00EC3737"/>
    <w:rsid w:val="00EC3E05"/>
    <w:rsid w:val="00EC44C5"/>
    <w:rsid w:val="00EC47A6"/>
    <w:rsid w:val="00EC50CB"/>
    <w:rsid w:val="00EC6955"/>
    <w:rsid w:val="00EC6A7D"/>
    <w:rsid w:val="00EC741F"/>
    <w:rsid w:val="00EC7ED1"/>
    <w:rsid w:val="00ED034A"/>
    <w:rsid w:val="00ED054C"/>
    <w:rsid w:val="00ED167E"/>
    <w:rsid w:val="00ED27AD"/>
    <w:rsid w:val="00ED2814"/>
    <w:rsid w:val="00ED434A"/>
    <w:rsid w:val="00ED555C"/>
    <w:rsid w:val="00ED5FC1"/>
    <w:rsid w:val="00ED65FC"/>
    <w:rsid w:val="00ED729B"/>
    <w:rsid w:val="00ED7456"/>
    <w:rsid w:val="00ED7DC1"/>
    <w:rsid w:val="00ED7DE4"/>
    <w:rsid w:val="00EE05C9"/>
    <w:rsid w:val="00EE0615"/>
    <w:rsid w:val="00EE14C5"/>
    <w:rsid w:val="00EE161E"/>
    <w:rsid w:val="00EE1945"/>
    <w:rsid w:val="00EE223B"/>
    <w:rsid w:val="00EE2307"/>
    <w:rsid w:val="00EE2D01"/>
    <w:rsid w:val="00EE2E84"/>
    <w:rsid w:val="00EE3473"/>
    <w:rsid w:val="00EE4874"/>
    <w:rsid w:val="00EE4C04"/>
    <w:rsid w:val="00EE53F9"/>
    <w:rsid w:val="00EE63BC"/>
    <w:rsid w:val="00EE6B7E"/>
    <w:rsid w:val="00EE6D17"/>
    <w:rsid w:val="00EF06C8"/>
    <w:rsid w:val="00EF0AA0"/>
    <w:rsid w:val="00EF0E08"/>
    <w:rsid w:val="00EF1F72"/>
    <w:rsid w:val="00EF2FFE"/>
    <w:rsid w:val="00EF36C6"/>
    <w:rsid w:val="00EF44CF"/>
    <w:rsid w:val="00EF4B7B"/>
    <w:rsid w:val="00EF4CD9"/>
    <w:rsid w:val="00EF5842"/>
    <w:rsid w:val="00EF6585"/>
    <w:rsid w:val="00EF6C2F"/>
    <w:rsid w:val="00EF7141"/>
    <w:rsid w:val="00EF7E27"/>
    <w:rsid w:val="00F00125"/>
    <w:rsid w:val="00F00876"/>
    <w:rsid w:val="00F02117"/>
    <w:rsid w:val="00F02C8D"/>
    <w:rsid w:val="00F02D99"/>
    <w:rsid w:val="00F0320A"/>
    <w:rsid w:val="00F0334A"/>
    <w:rsid w:val="00F03F46"/>
    <w:rsid w:val="00F04094"/>
    <w:rsid w:val="00F055B6"/>
    <w:rsid w:val="00F0563C"/>
    <w:rsid w:val="00F05AF2"/>
    <w:rsid w:val="00F06500"/>
    <w:rsid w:val="00F06D4D"/>
    <w:rsid w:val="00F06D6F"/>
    <w:rsid w:val="00F07293"/>
    <w:rsid w:val="00F07866"/>
    <w:rsid w:val="00F07D8B"/>
    <w:rsid w:val="00F1010B"/>
    <w:rsid w:val="00F12D5F"/>
    <w:rsid w:val="00F12E0B"/>
    <w:rsid w:val="00F13053"/>
    <w:rsid w:val="00F142BB"/>
    <w:rsid w:val="00F1450A"/>
    <w:rsid w:val="00F14531"/>
    <w:rsid w:val="00F14FE7"/>
    <w:rsid w:val="00F165DC"/>
    <w:rsid w:val="00F16B9E"/>
    <w:rsid w:val="00F17671"/>
    <w:rsid w:val="00F21026"/>
    <w:rsid w:val="00F21A2F"/>
    <w:rsid w:val="00F21AB6"/>
    <w:rsid w:val="00F2209B"/>
    <w:rsid w:val="00F22173"/>
    <w:rsid w:val="00F221AB"/>
    <w:rsid w:val="00F2273A"/>
    <w:rsid w:val="00F22DDC"/>
    <w:rsid w:val="00F22E1B"/>
    <w:rsid w:val="00F23658"/>
    <w:rsid w:val="00F2397A"/>
    <w:rsid w:val="00F25D4C"/>
    <w:rsid w:val="00F26138"/>
    <w:rsid w:val="00F267A8"/>
    <w:rsid w:val="00F26DE0"/>
    <w:rsid w:val="00F27562"/>
    <w:rsid w:val="00F278C5"/>
    <w:rsid w:val="00F301F3"/>
    <w:rsid w:val="00F30F80"/>
    <w:rsid w:val="00F31499"/>
    <w:rsid w:val="00F319EF"/>
    <w:rsid w:val="00F31FC7"/>
    <w:rsid w:val="00F32121"/>
    <w:rsid w:val="00F32B30"/>
    <w:rsid w:val="00F33548"/>
    <w:rsid w:val="00F341A3"/>
    <w:rsid w:val="00F34688"/>
    <w:rsid w:val="00F34AD3"/>
    <w:rsid w:val="00F34FFB"/>
    <w:rsid w:val="00F353C6"/>
    <w:rsid w:val="00F37C5A"/>
    <w:rsid w:val="00F40033"/>
    <w:rsid w:val="00F414DC"/>
    <w:rsid w:val="00F42DE2"/>
    <w:rsid w:val="00F43E84"/>
    <w:rsid w:val="00F44282"/>
    <w:rsid w:val="00F4428A"/>
    <w:rsid w:val="00F44789"/>
    <w:rsid w:val="00F44E1C"/>
    <w:rsid w:val="00F46A5A"/>
    <w:rsid w:val="00F46B69"/>
    <w:rsid w:val="00F47598"/>
    <w:rsid w:val="00F47B8C"/>
    <w:rsid w:val="00F47D02"/>
    <w:rsid w:val="00F50448"/>
    <w:rsid w:val="00F5097C"/>
    <w:rsid w:val="00F50FF2"/>
    <w:rsid w:val="00F511D4"/>
    <w:rsid w:val="00F515D1"/>
    <w:rsid w:val="00F519B5"/>
    <w:rsid w:val="00F5254B"/>
    <w:rsid w:val="00F555EB"/>
    <w:rsid w:val="00F56031"/>
    <w:rsid w:val="00F56DD6"/>
    <w:rsid w:val="00F5792C"/>
    <w:rsid w:val="00F57A1C"/>
    <w:rsid w:val="00F605D4"/>
    <w:rsid w:val="00F60739"/>
    <w:rsid w:val="00F61CEA"/>
    <w:rsid w:val="00F61DCD"/>
    <w:rsid w:val="00F6464E"/>
    <w:rsid w:val="00F64CE8"/>
    <w:rsid w:val="00F656E7"/>
    <w:rsid w:val="00F65786"/>
    <w:rsid w:val="00F65DCA"/>
    <w:rsid w:val="00F672C9"/>
    <w:rsid w:val="00F674CC"/>
    <w:rsid w:val="00F70215"/>
    <w:rsid w:val="00F71D55"/>
    <w:rsid w:val="00F7284F"/>
    <w:rsid w:val="00F7332C"/>
    <w:rsid w:val="00F73CE3"/>
    <w:rsid w:val="00F749E0"/>
    <w:rsid w:val="00F74E43"/>
    <w:rsid w:val="00F76468"/>
    <w:rsid w:val="00F76D63"/>
    <w:rsid w:val="00F771F7"/>
    <w:rsid w:val="00F82645"/>
    <w:rsid w:val="00F82D84"/>
    <w:rsid w:val="00F843DE"/>
    <w:rsid w:val="00F84949"/>
    <w:rsid w:val="00F8604C"/>
    <w:rsid w:val="00F86731"/>
    <w:rsid w:val="00F868EE"/>
    <w:rsid w:val="00F87DA4"/>
    <w:rsid w:val="00F90348"/>
    <w:rsid w:val="00F90BFA"/>
    <w:rsid w:val="00F93E0B"/>
    <w:rsid w:val="00F9494D"/>
    <w:rsid w:val="00F95E4A"/>
    <w:rsid w:val="00F967DD"/>
    <w:rsid w:val="00F971DE"/>
    <w:rsid w:val="00F97516"/>
    <w:rsid w:val="00F97F5D"/>
    <w:rsid w:val="00FA0018"/>
    <w:rsid w:val="00FA006D"/>
    <w:rsid w:val="00FA1C06"/>
    <w:rsid w:val="00FA2E71"/>
    <w:rsid w:val="00FA5DE7"/>
    <w:rsid w:val="00FA5E1F"/>
    <w:rsid w:val="00FA5FBD"/>
    <w:rsid w:val="00FA6888"/>
    <w:rsid w:val="00FA70A3"/>
    <w:rsid w:val="00FA74F9"/>
    <w:rsid w:val="00FB0A5D"/>
    <w:rsid w:val="00FB0B5B"/>
    <w:rsid w:val="00FB14AB"/>
    <w:rsid w:val="00FB17E3"/>
    <w:rsid w:val="00FB1C6D"/>
    <w:rsid w:val="00FB2E5B"/>
    <w:rsid w:val="00FB310A"/>
    <w:rsid w:val="00FB3784"/>
    <w:rsid w:val="00FB3969"/>
    <w:rsid w:val="00FB3BAC"/>
    <w:rsid w:val="00FB3F1B"/>
    <w:rsid w:val="00FB4E86"/>
    <w:rsid w:val="00FB5C14"/>
    <w:rsid w:val="00FB5C46"/>
    <w:rsid w:val="00FB6173"/>
    <w:rsid w:val="00FB7708"/>
    <w:rsid w:val="00FB78A5"/>
    <w:rsid w:val="00FB7E8B"/>
    <w:rsid w:val="00FC0859"/>
    <w:rsid w:val="00FC09A7"/>
    <w:rsid w:val="00FC17CC"/>
    <w:rsid w:val="00FC1A6D"/>
    <w:rsid w:val="00FC27B1"/>
    <w:rsid w:val="00FC2AA6"/>
    <w:rsid w:val="00FC3566"/>
    <w:rsid w:val="00FC3599"/>
    <w:rsid w:val="00FC48C0"/>
    <w:rsid w:val="00FC6028"/>
    <w:rsid w:val="00FC680E"/>
    <w:rsid w:val="00FC69BE"/>
    <w:rsid w:val="00FC725D"/>
    <w:rsid w:val="00FC7927"/>
    <w:rsid w:val="00FD0801"/>
    <w:rsid w:val="00FD1530"/>
    <w:rsid w:val="00FD17DC"/>
    <w:rsid w:val="00FD1E5F"/>
    <w:rsid w:val="00FD1E88"/>
    <w:rsid w:val="00FD23A1"/>
    <w:rsid w:val="00FD2C2F"/>
    <w:rsid w:val="00FD2CED"/>
    <w:rsid w:val="00FD3232"/>
    <w:rsid w:val="00FD33FE"/>
    <w:rsid w:val="00FD4C2E"/>
    <w:rsid w:val="00FD4D4D"/>
    <w:rsid w:val="00FD54E9"/>
    <w:rsid w:val="00FD5C6D"/>
    <w:rsid w:val="00FD77F9"/>
    <w:rsid w:val="00FE0218"/>
    <w:rsid w:val="00FE0847"/>
    <w:rsid w:val="00FE0AD0"/>
    <w:rsid w:val="00FE0E89"/>
    <w:rsid w:val="00FE10F8"/>
    <w:rsid w:val="00FE1925"/>
    <w:rsid w:val="00FE3A40"/>
    <w:rsid w:val="00FE3AA9"/>
    <w:rsid w:val="00FE4B6A"/>
    <w:rsid w:val="00FE4E82"/>
    <w:rsid w:val="00FE557E"/>
    <w:rsid w:val="00FE70C8"/>
    <w:rsid w:val="00FE71DB"/>
    <w:rsid w:val="00FE7E21"/>
    <w:rsid w:val="00FF0111"/>
    <w:rsid w:val="00FF02DC"/>
    <w:rsid w:val="00FF174B"/>
    <w:rsid w:val="00FF26F5"/>
    <w:rsid w:val="00FF2EA9"/>
    <w:rsid w:val="00FF406C"/>
    <w:rsid w:val="00FF618E"/>
    <w:rsid w:val="00FF6896"/>
    <w:rsid w:val="00FF7957"/>
    <w:rsid w:val="00FF7B66"/>
    <w:rsid w:val="00FF7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er" w:uiPriority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85EBB"/>
    <w:pPr>
      <w:jc w:val="both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qFormat/>
    <w:rsid w:val="00A52F1D"/>
    <w:pPr>
      <w:keepNext/>
      <w:spacing w:before="240" w:after="60"/>
      <w:jc w:val="center"/>
      <w:outlineLvl w:val="0"/>
    </w:pPr>
    <w:rPr>
      <w:b/>
      <w:bCs/>
      <w:cap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52F1D"/>
    <w:pPr>
      <w:keepNext/>
      <w:numPr>
        <w:ilvl w:val="1"/>
        <w:numId w:val="22"/>
      </w:numPr>
      <w:spacing w:before="120" w:after="60"/>
      <w:outlineLvl w:val="1"/>
    </w:pPr>
    <w:rPr>
      <w:b/>
      <w:bCs/>
      <w:cap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41AB6"/>
    <w:pPr>
      <w:keepNext/>
      <w:spacing w:before="120" w:after="6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C85D13"/>
    <w:pPr>
      <w:keepNext/>
      <w:keepLines/>
      <w:widowControl w:val="0"/>
      <w:autoSpaceDE w:val="0"/>
      <w:autoSpaceDN w:val="0"/>
      <w:adjustRightInd w:val="0"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Nagwek5">
    <w:name w:val="heading 5"/>
    <w:aliases w:val="Rys - podpis"/>
    <w:basedOn w:val="Normalny"/>
    <w:next w:val="Normalny"/>
    <w:link w:val="Nagwek5Znak"/>
    <w:uiPriority w:val="9"/>
    <w:qFormat/>
    <w:locked/>
    <w:rsid w:val="00C85D13"/>
    <w:pPr>
      <w:keepNext/>
      <w:pBdr>
        <w:top w:val="single" w:sz="4" w:space="1" w:color="auto"/>
      </w:pBdr>
      <w:spacing w:before="120"/>
      <w:jc w:val="left"/>
      <w:outlineLvl w:val="4"/>
    </w:pPr>
    <w:rPr>
      <w:rFonts w:ascii="Times New Roman" w:hAnsi="Times New Roman" w:cs="Times New Roman"/>
      <w:i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locked/>
    <w:rsid w:val="00A43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F442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qFormat/>
    <w:locked/>
    <w:rsid w:val="00C85D13"/>
    <w:pPr>
      <w:keepNext/>
      <w:jc w:val="center"/>
      <w:outlineLvl w:val="7"/>
    </w:pPr>
    <w:rPr>
      <w:rFonts w:ascii="Times New Roman" w:hAnsi="Times New Roman" w:cs="Times New Roman"/>
      <w:i/>
    </w:rPr>
  </w:style>
  <w:style w:type="paragraph" w:styleId="Nagwek9">
    <w:name w:val="heading 9"/>
    <w:basedOn w:val="Normalny"/>
    <w:next w:val="Normalny"/>
    <w:link w:val="Nagwek9Znak"/>
    <w:uiPriority w:val="9"/>
    <w:qFormat/>
    <w:locked/>
    <w:rsid w:val="00C85D13"/>
    <w:pPr>
      <w:keepNext/>
      <w:jc w:val="left"/>
      <w:outlineLvl w:val="8"/>
    </w:pPr>
    <w:rPr>
      <w:rFonts w:ascii="Times New Roman" w:hAnsi="Times New Roman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4161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A52F1D"/>
    <w:rPr>
      <w:rFonts w:ascii="Calibri" w:hAnsi="Calibri" w:cs="Calibri"/>
      <w:b/>
      <w:bCs/>
      <w:caps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441AB6"/>
    <w:rPr>
      <w:rFonts w:ascii="Calibri" w:hAnsi="Calibri" w:cs="Calibri"/>
      <w:b/>
      <w:bCs/>
      <w:sz w:val="26"/>
      <w:szCs w:val="26"/>
      <w:lang w:val="pl-PL" w:eastAsia="pl-PL"/>
    </w:rPr>
  </w:style>
  <w:style w:type="paragraph" w:styleId="Nagwek">
    <w:name w:val="header"/>
    <w:basedOn w:val="Normalny"/>
    <w:link w:val="NagwekZnak"/>
    <w:uiPriority w:val="99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NagwekZnak">
    <w:name w:val="Nagłówek Znak"/>
    <w:link w:val="Nagwek"/>
    <w:uiPriority w:val="99"/>
    <w:locked/>
    <w:rsid w:val="007A79AD"/>
    <w:rPr>
      <w:rFonts w:ascii="Calibri" w:hAnsi="Calibri" w:cs="Calibri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link w:val="Stopka"/>
    <w:locked/>
    <w:rsid w:val="0024161C"/>
    <w:rPr>
      <w:rFonts w:ascii="Calibri" w:hAnsi="Calibri" w:cs="Calibri"/>
      <w:sz w:val="24"/>
      <w:szCs w:val="24"/>
    </w:rPr>
  </w:style>
  <w:style w:type="table" w:styleId="Tabela-Siatka">
    <w:name w:val="Table Grid"/>
    <w:basedOn w:val="Standardowy"/>
    <w:uiPriority w:val="59"/>
    <w:rsid w:val="00013B4A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rsid w:val="00710CF7"/>
  </w:style>
  <w:style w:type="paragraph" w:styleId="Spistreci3">
    <w:name w:val="toc 3"/>
    <w:basedOn w:val="Normalny"/>
    <w:next w:val="Normalny"/>
    <w:autoRedefine/>
    <w:uiPriority w:val="39"/>
    <w:rsid w:val="00CE1F08"/>
    <w:rPr>
      <w:sz w:val="18"/>
      <w:szCs w:val="18"/>
    </w:rPr>
  </w:style>
  <w:style w:type="character" w:styleId="Hipercze">
    <w:name w:val="Hyperlink"/>
    <w:uiPriority w:val="99"/>
    <w:rsid w:val="00A52F1D"/>
    <w:rPr>
      <w:rFonts w:cs="Times New Roman"/>
      <w:color w:val="0000FF"/>
      <w:sz w:val="16"/>
      <w:szCs w:val="16"/>
      <w:u w:val="single"/>
    </w:rPr>
  </w:style>
  <w:style w:type="paragraph" w:styleId="Listanumerowana">
    <w:name w:val="List Number"/>
    <w:basedOn w:val="Normalny"/>
    <w:uiPriority w:val="99"/>
    <w:rsid w:val="002C6C9D"/>
    <w:pPr>
      <w:tabs>
        <w:tab w:val="num" w:pos="360"/>
      </w:tabs>
      <w:ind w:left="360" w:hanging="360"/>
    </w:pPr>
    <w:rPr>
      <w:rFonts w:ascii="Verdana" w:hAnsi="Verdana" w:cs="Verdana"/>
      <w:sz w:val="16"/>
      <w:szCs w:val="16"/>
    </w:rPr>
  </w:style>
  <w:style w:type="paragraph" w:styleId="Zwykytekst">
    <w:name w:val="Plain Text"/>
    <w:basedOn w:val="Normalny"/>
    <w:link w:val="ZwykytekstZnak"/>
    <w:uiPriority w:val="99"/>
    <w:rsid w:val="00CF14BB"/>
    <w:rPr>
      <w:rFonts w:ascii="Courier New" w:hAnsi="Courier New" w:cs="Courier New"/>
      <w:sz w:val="16"/>
      <w:szCs w:val="16"/>
    </w:rPr>
  </w:style>
  <w:style w:type="character" w:customStyle="1" w:styleId="ZwykytekstZnak">
    <w:name w:val="Zwykły tekst Znak"/>
    <w:link w:val="Zwykytekst"/>
    <w:uiPriority w:val="99"/>
    <w:semiHidden/>
    <w:locked/>
    <w:rsid w:val="0024161C"/>
    <w:rPr>
      <w:rFonts w:ascii="Courier New" w:hAnsi="Courier New" w:cs="Courier New"/>
      <w:sz w:val="20"/>
      <w:szCs w:val="20"/>
    </w:rPr>
  </w:style>
  <w:style w:type="paragraph" w:styleId="Listapunktowana">
    <w:name w:val="List Bullet"/>
    <w:basedOn w:val="Normalny"/>
    <w:uiPriority w:val="99"/>
    <w:rsid w:val="00CF14BB"/>
    <w:pPr>
      <w:numPr>
        <w:numId w:val="1"/>
      </w:numPr>
    </w:pPr>
    <w:rPr>
      <w:rFonts w:ascii="Verdana" w:hAnsi="Verdana" w:cs="Verdan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rsid w:val="00C37196"/>
    <w:pPr>
      <w:tabs>
        <w:tab w:val="left" w:pos="375"/>
        <w:tab w:val="right" w:leader="dot" w:pos="9062"/>
      </w:tabs>
    </w:pPr>
    <w:rPr>
      <w:b/>
      <w:bCs/>
      <w:i/>
      <w:caps/>
      <w:noProof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rsid w:val="009E14D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locked/>
    <w:rsid w:val="009E14D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3D70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3D700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05F7"/>
    <w:rPr>
      <w:rFonts w:ascii="Verdana" w:hAnsi="Verdana" w:cs="Verdana"/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paragraph" w:customStyle="1" w:styleId="WW-Tekstpodstawowy2">
    <w:name w:val="WW-Tekst podstawowy 2"/>
    <w:basedOn w:val="Normalny"/>
    <w:uiPriority w:val="99"/>
    <w:rsid w:val="001A67B4"/>
    <w:pPr>
      <w:widowControl w:val="0"/>
      <w:suppressAutoHyphens/>
    </w:pPr>
    <w:rPr>
      <w:rFonts w:ascii="Arial" w:hAnsi="Arial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1E6AB0"/>
    <w:pPr>
      <w:widowControl w:val="0"/>
      <w:suppressAutoHyphens/>
      <w:ind w:firstLine="708"/>
    </w:pPr>
    <w:rPr>
      <w:rFonts w:ascii="Arial" w:hAnsi="Arial" w:cs="Arial"/>
      <w:color w:val="00000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4161C"/>
    <w:rPr>
      <w:rFonts w:ascii="Calibri" w:hAnsi="Calibri" w:cs="Calibri"/>
      <w:sz w:val="24"/>
      <w:szCs w:val="24"/>
    </w:rPr>
  </w:style>
  <w:style w:type="paragraph" w:styleId="NormalnyWeb">
    <w:name w:val="Normal (Web)"/>
    <w:basedOn w:val="Normalny"/>
    <w:rsid w:val="008053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iddlebig14">
    <w:name w:val="middlebig14"/>
    <w:uiPriority w:val="99"/>
    <w:rsid w:val="00805365"/>
    <w:rPr>
      <w:rFonts w:cs="Times New Roman"/>
    </w:rPr>
  </w:style>
  <w:style w:type="paragraph" w:customStyle="1" w:styleId="Standard">
    <w:name w:val="Standard"/>
    <w:uiPriority w:val="99"/>
    <w:rsid w:val="00805365"/>
    <w:pPr>
      <w:widowControl w:val="0"/>
      <w:suppressAutoHyphens/>
      <w:textAlignment w:val="baseline"/>
    </w:pPr>
    <w:rPr>
      <w:rFonts w:ascii="DejaVu Sans" w:hAnsi="DejaVu Sans" w:cs="DejaVu Sans"/>
      <w:kern w:val="1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13A94"/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character" w:styleId="Odwoanieprzypisukocowego">
    <w:name w:val="endnote reference"/>
    <w:uiPriority w:val="99"/>
    <w:semiHidden/>
    <w:rsid w:val="00713A94"/>
    <w:rPr>
      <w:rFonts w:cs="Times New Roman"/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5A1143"/>
    <w:pPr>
      <w:ind w:left="720"/>
    </w:pPr>
  </w:style>
  <w:style w:type="paragraph" w:styleId="Spistreci4">
    <w:name w:val="toc 4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710CF7"/>
    <w:pPr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kern w:val="0"/>
      <w:sz w:val="28"/>
      <w:szCs w:val="28"/>
    </w:rPr>
  </w:style>
  <w:style w:type="paragraph" w:styleId="Bezodstpw">
    <w:name w:val="No Spacing"/>
    <w:uiPriority w:val="1"/>
    <w:qFormat/>
    <w:rsid w:val="00623653"/>
    <w:pPr>
      <w:jc w:val="both"/>
    </w:pPr>
    <w:rPr>
      <w:rFonts w:ascii="Calibri" w:hAnsi="Calibri" w:cs="Calibri"/>
      <w:lang w:eastAsia="en-US"/>
    </w:rPr>
  </w:style>
  <w:style w:type="numbering" w:customStyle="1" w:styleId="StylNumerowanie">
    <w:name w:val="Styl Numerowanie"/>
    <w:rsid w:val="00182B28"/>
    <w:pPr>
      <w:numPr>
        <w:numId w:val="2"/>
      </w:numPr>
    </w:pPr>
  </w:style>
  <w:style w:type="character" w:styleId="Pogrubienie">
    <w:name w:val="Strong"/>
    <w:uiPriority w:val="22"/>
    <w:qFormat/>
    <w:locked/>
    <w:rsid w:val="00805478"/>
    <w:rPr>
      <w:b/>
      <w:bCs/>
    </w:rPr>
  </w:style>
  <w:style w:type="paragraph" w:customStyle="1" w:styleId="Akapitzlist1">
    <w:name w:val="Akapit z listą1"/>
    <w:basedOn w:val="Normalny"/>
    <w:rsid w:val="004A7C1E"/>
    <w:pPr>
      <w:ind w:left="720"/>
    </w:pPr>
  </w:style>
  <w:style w:type="character" w:customStyle="1" w:styleId="h2">
    <w:name w:val="h2"/>
    <w:basedOn w:val="Domylnaczcionkaakapitu"/>
    <w:rsid w:val="004A7C1E"/>
  </w:style>
  <w:style w:type="character" w:customStyle="1" w:styleId="h1">
    <w:name w:val="h1"/>
    <w:basedOn w:val="Domylnaczcionkaakapitu"/>
    <w:uiPriority w:val="99"/>
    <w:rsid w:val="004A7C1E"/>
  </w:style>
  <w:style w:type="character" w:styleId="Odwoanieprzypisudolnego">
    <w:name w:val="footnote reference"/>
    <w:uiPriority w:val="99"/>
    <w:semiHidden/>
    <w:unhideWhenUsed/>
    <w:rsid w:val="009A3A81"/>
    <w:rPr>
      <w:vertAlign w:val="superscript"/>
    </w:rPr>
  </w:style>
  <w:style w:type="paragraph" w:customStyle="1" w:styleId="Bezodstpw1">
    <w:name w:val="Bez odstępów1"/>
    <w:qFormat/>
    <w:rsid w:val="00C00478"/>
    <w:pPr>
      <w:jc w:val="both"/>
    </w:pPr>
    <w:rPr>
      <w:rFonts w:ascii="Calibri" w:hAnsi="Calibri"/>
      <w:szCs w:val="24"/>
      <w:lang w:eastAsia="en-US"/>
    </w:rPr>
  </w:style>
  <w:style w:type="character" w:customStyle="1" w:styleId="st">
    <w:name w:val="st"/>
    <w:basedOn w:val="Domylnaczcionkaakapitu"/>
    <w:rsid w:val="002C62D6"/>
  </w:style>
  <w:style w:type="paragraph" w:customStyle="1" w:styleId="Bezodstpw2">
    <w:name w:val="Bez odstępów2"/>
    <w:rsid w:val="00F22DDC"/>
    <w:pPr>
      <w:jc w:val="both"/>
    </w:pPr>
    <w:rPr>
      <w:rFonts w:ascii="Calibri" w:hAnsi="Calibri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A97E41"/>
    <w:rPr>
      <w:color w:val="808080"/>
    </w:rPr>
  </w:style>
  <w:style w:type="paragraph" w:styleId="Tekstpodstawowy">
    <w:name w:val="Body Text"/>
    <w:basedOn w:val="Normalny"/>
    <w:link w:val="TekstpodstawowyZnak"/>
    <w:uiPriority w:val="99"/>
    <w:rsid w:val="00C356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356EE"/>
    <w:rPr>
      <w:rFonts w:ascii="Calibri" w:hAnsi="Calibri" w:cs="Calibri"/>
    </w:rPr>
  </w:style>
  <w:style w:type="paragraph" w:customStyle="1" w:styleId="Tekstpodstawowy7">
    <w:name w:val="Tekst podstawowy7"/>
    <w:basedOn w:val="Normalny"/>
    <w:rsid w:val="009D06D7"/>
    <w:pPr>
      <w:shd w:val="clear" w:color="auto" w:fill="FFFFFF"/>
      <w:spacing w:after="840" w:line="274" w:lineRule="exact"/>
      <w:ind w:hanging="1960"/>
      <w:jc w:val="left"/>
    </w:pPr>
    <w:rPr>
      <w:rFonts w:ascii="Arial Narrow" w:eastAsia="Arial Narrow" w:hAnsi="Arial Narrow" w:cs="Arial Narrow"/>
      <w:color w:val="000000"/>
      <w:sz w:val="23"/>
      <w:szCs w:val="23"/>
    </w:rPr>
  </w:style>
  <w:style w:type="paragraph" w:customStyle="1" w:styleId="Tekstpodstawowywcity31">
    <w:name w:val="Tekst podstawowy wcięty 31"/>
    <w:basedOn w:val="Normalny"/>
    <w:rsid w:val="00C45731"/>
    <w:pPr>
      <w:suppressAutoHyphens/>
      <w:spacing w:after="120"/>
      <w:ind w:left="283"/>
      <w:jc w:val="left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226D92"/>
    <w:pPr>
      <w:suppressAutoHyphens/>
      <w:spacing w:line="36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A43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F442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glwek1">
    <w:name w:val="Naglówek 1"/>
    <w:basedOn w:val="Normalny"/>
    <w:next w:val="Normalny"/>
    <w:rsid w:val="00F4428A"/>
    <w:pPr>
      <w:keepNext/>
      <w:widowControl w:val="0"/>
      <w:suppressAutoHyphens/>
      <w:autoSpaceDE w:val="0"/>
      <w:spacing w:line="360" w:lineRule="auto"/>
    </w:pPr>
    <w:rPr>
      <w:rFonts w:ascii="Tms Rmn" w:hAnsi="Tms Rmn" w:cs="Tms Rmn"/>
      <w:b/>
      <w:bCs/>
      <w:sz w:val="28"/>
      <w:szCs w:val="28"/>
      <w:lang w:eastAsia="ar-SA"/>
    </w:rPr>
  </w:style>
  <w:style w:type="character" w:customStyle="1" w:styleId="normalChar">
    <w:name w:val="normal Char"/>
    <w:basedOn w:val="Domylnaczcionkaakapitu"/>
    <w:link w:val="Normalny1"/>
    <w:locked/>
    <w:rsid w:val="00285411"/>
    <w:rPr>
      <w:rFonts w:ascii="Century Gothic" w:eastAsia="Calibri" w:hAnsi="Century Gothic" w:cs="Arial"/>
      <w:lang w:eastAsia="zh-CN"/>
    </w:rPr>
  </w:style>
  <w:style w:type="paragraph" w:customStyle="1" w:styleId="Normalny1">
    <w:name w:val="Normalny1"/>
    <w:basedOn w:val="Normalny"/>
    <w:link w:val="normalChar"/>
    <w:qFormat/>
    <w:rsid w:val="00285411"/>
    <w:pPr>
      <w:widowControl w:val="0"/>
      <w:spacing w:line="360" w:lineRule="auto"/>
      <w:ind w:firstLine="360"/>
    </w:pPr>
    <w:rPr>
      <w:rFonts w:ascii="Century Gothic" w:eastAsia="Calibri" w:hAnsi="Century Gothic" w:cs="Arial"/>
      <w:lang w:eastAsia="zh-CN"/>
    </w:rPr>
  </w:style>
  <w:style w:type="character" w:customStyle="1" w:styleId="eltit1">
    <w:name w:val="eltit1"/>
    <w:basedOn w:val="Domylnaczcionkaakapitu"/>
    <w:rsid w:val="00285411"/>
    <w:rPr>
      <w:rFonts w:ascii="Verdana" w:hAnsi="Verdana" w:hint="default"/>
      <w:color w:val="333366"/>
      <w:sz w:val="20"/>
      <w:szCs w:val="20"/>
    </w:rPr>
  </w:style>
  <w:style w:type="paragraph" w:customStyle="1" w:styleId="Default">
    <w:name w:val="Default"/>
    <w:rsid w:val="00ED43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46018"/>
    <w:rPr>
      <w:rFonts w:ascii="Calibri" w:hAnsi="Calibri" w:cs="Calibri"/>
    </w:rPr>
  </w:style>
  <w:style w:type="character" w:customStyle="1" w:styleId="Nagwek4Znak">
    <w:name w:val="Nagłówek 4 Znak"/>
    <w:basedOn w:val="Domylnaczcionkaakapitu"/>
    <w:link w:val="Nagwek4"/>
    <w:uiPriority w:val="9"/>
    <w:rsid w:val="00C85D1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gwek5Znak">
    <w:name w:val="Nagłówek 5 Znak"/>
    <w:aliases w:val="Rys - podpis Znak"/>
    <w:basedOn w:val="Domylnaczcionkaakapitu"/>
    <w:link w:val="Nagwek5"/>
    <w:uiPriority w:val="9"/>
    <w:rsid w:val="00C85D13"/>
    <w:rPr>
      <w:i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rsid w:val="00C85D13"/>
    <w:rPr>
      <w:i/>
    </w:rPr>
  </w:style>
  <w:style w:type="character" w:customStyle="1" w:styleId="Nagwek9Znak">
    <w:name w:val="Nagłówek 9 Znak"/>
    <w:basedOn w:val="Domylnaczcionkaakapitu"/>
    <w:link w:val="Nagwek9"/>
    <w:uiPriority w:val="9"/>
    <w:rsid w:val="00C85D13"/>
    <w:rPr>
      <w:sz w:val="22"/>
    </w:rPr>
  </w:style>
  <w:style w:type="character" w:customStyle="1" w:styleId="Teksttreci2">
    <w:name w:val="Tekst treści (2)_"/>
    <w:basedOn w:val="Domylnaczcionkaakapitu"/>
    <w:link w:val="Teksttreci21"/>
    <w:uiPriority w:val="99"/>
    <w:rsid w:val="00C85D13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C85D13"/>
    <w:pPr>
      <w:widowControl w:val="0"/>
      <w:shd w:val="clear" w:color="auto" w:fill="FFFFFF"/>
      <w:spacing w:after="120" w:line="269" w:lineRule="exact"/>
      <w:ind w:hanging="360"/>
      <w:jc w:val="left"/>
    </w:pPr>
    <w:rPr>
      <w:rFonts w:ascii="Arial Narrow" w:eastAsia="Arial Narrow" w:hAnsi="Arial Narrow" w:cs="Arial Narrow"/>
      <w:sz w:val="24"/>
      <w:szCs w:val="24"/>
    </w:rPr>
  </w:style>
  <w:style w:type="character" w:customStyle="1" w:styleId="Teksttreci2Exact">
    <w:name w:val="Tekst treści (2) Exact"/>
    <w:basedOn w:val="Domylnaczcionkaakapitu"/>
    <w:uiPriority w:val="99"/>
    <w:rsid w:val="00C85D13"/>
    <w:rPr>
      <w:rFonts w:ascii="Arial Narrow" w:hAnsi="Arial Narrow" w:cs="Arial Narrow"/>
      <w:w w:val="100"/>
      <w:sz w:val="24"/>
      <w:szCs w:val="24"/>
      <w:u w:val="none"/>
    </w:rPr>
  </w:style>
  <w:style w:type="paragraph" w:styleId="Indeks1">
    <w:name w:val="index 1"/>
    <w:basedOn w:val="Normalny"/>
    <w:next w:val="Normalny"/>
    <w:autoRedefine/>
    <w:semiHidden/>
    <w:rsid w:val="00C85D13"/>
    <w:pPr>
      <w:ind w:left="200" w:hanging="200"/>
      <w:jc w:val="center"/>
    </w:pPr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locked/>
    <w:rsid w:val="00C85D13"/>
    <w:pPr>
      <w:spacing w:after="200"/>
    </w:pPr>
    <w:rPr>
      <w:rFonts w:ascii="Verdana" w:eastAsiaTheme="minorEastAsia" w:hAnsi="Verdana" w:cstheme="minorBidi"/>
      <w:i/>
      <w:iCs/>
      <w:color w:val="1F497D" w:themeColor="text2"/>
      <w:sz w:val="18"/>
      <w:szCs w:val="18"/>
    </w:rPr>
  </w:style>
  <w:style w:type="paragraph" w:customStyle="1" w:styleId="Zwyky">
    <w:name w:val="Zwykły"/>
    <w:basedOn w:val="Normalny"/>
    <w:rsid w:val="00C85D13"/>
    <w:pPr>
      <w:spacing w:after="120"/>
    </w:pPr>
    <w:rPr>
      <w:rFonts w:ascii="Arial" w:hAnsi="Arial" w:cs="Times New Roman"/>
      <w:sz w:val="24"/>
      <w:lang w:eastAsia="ar-SA"/>
    </w:rPr>
  </w:style>
  <w:style w:type="table" w:customStyle="1" w:styleId="Tabelalisty7kolorowa1">
    <w:name w:val="Tabela listy 7 — kolorowa1"/>
    <w:basedOn w:val="Standardowy"/>
    <w:uiPriority w:val="52"/>
    <w:rsid w:val="00C85D13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TekstpodstawowyDoprawej9">
    <w:name w:val="Styl Tekst podstawowy Do prawej 9"/>
    <w:basedOn w:val="Normalny"/>
    <w:rsid w:val="00C85D13"/>
    <w:pPr>
      <w:suppressAutoHyphens/>
      <w:jc w:val="right"/>
    </w:pPr>
    <w:rPr>
      <w:rFonts w:ascii="Arial Narrow" w:hAnsi="Arial Narrow" w:cs="Arial Narrow"/>
      <w:sz w:val="18"/>
      <w:lang w:eastAsia="ar-SA"/>
    </w:rPr>
  </w:style>
  <w:style w:type="paragraph" w:customStyle="1" w:styleId="Stronatytu3owa1">
    <w:name w:val="Strona tytu3owa1"/>
    <w:basedOn w:val="Normalny"/>
    <w:rsid w:val="00C85D13"/>
    <w:pPr>
      <w:suppressAutoHyphens/>
      <w:overflowPunct w:val="0"/>
      <w:autoSpaceDE w:val="0"/>
      <w:spacing w:before="100"/>
      <w:jc w:val="right"/>
      <w:textAlignment w:val="baseline"/>
    </w:pPr>
    <w:rPr>
      <w:rFonts w:ascii="Arial Narrow" w:hAnsi="Arial Narrow" w:cs="Arial Narrow"/>
      <w:sz w:val="32"/>
      <w:lang w:eastAsia="ar-SA"/>
    </w:rPr>
  </w:style>
  <w:style w:type="paragraph" w:customStyle="1" w:styleId="Nagwektytu">
    <w:name w:val="Nagłówek tytuł"/>
    <w:basedOn w:val="Nagwek"/>
    <w:rsid w:val="00C85D13"/>
    <w:pPr>
      <w:shd w:val="clear" w:color="auto" w:fill="E0E0E0"/>
      <w:suppressAutoHyphens/>
      <w:jc w:val="right"/>
    </w:pPr>
    <w:rPr>
      <w:rFonts w:ascii="Arial Narrow" w:hAnsi="Arial Narrow" w:cs="Arial Narrow"/>
      <w:b/>
      <w:sz w:val="40"/>
      <w:szCs w:val="20"/>
      <w:lang w:eastAsia="ar-SA"/>
    </w:rPr>
  </w:style>
  <w:style w:type="paragraph" w:styleId="Tytu">
    <w:name w:val="Title"/>
    <w:basedOn w:val="Normalny"/>
    <w:link w:val="TytuZnak"/>
    <w:qFormat/>
    <w:locked/>
    <w:rsid w:val="00C85D13"/>
    <w:pPr>
      <w:overflowPunct w:val="0"/>
      <w:autoSpaceDE w:val="0"/>
      <w:autoSpaceDN w:val="0"/>
      <w:adjustRightInd w:val="0"/>
      <w:ind w:right="-447"/>
      <w:jc w:val="center"/>
      <w:textAlignment w:val="baseline"/>
    </w:pPr>
    <w:rPr>
      <w:rFonts w:ascii="Tms Rmn" w:hAnsi="Tms Rmn" w:cs="Times New Roman"/>
      <w:b/>
      <w:sz w:val="28"/>
      <w:u w:val="single"/>
    </w:rPr>
  </w:style>
  <w:style w:type="character" w:customStyle="1" w:styleId="TytuZnak">
    <w:name w:val="Tytuł Znak"/>
    <w:basedOn w:val="Domylnaczcionkaakapitu"/>
    <w:link w:val="Tytu"/>
    <w:rsid w:val="00C85D13"/>
    <w:rPr>
      <w:rFonts w:ascii="Tms Rmn" w:hAnsi="Tms Rmn"/>
      <w:b/>
      <w:sz w:val="28"/>
      <w:u w:val="single"/>
    </w:rPr>
  </w:style>
  <w:style w:type="table" w:customStyle="1" w:styleId="Jasnecieniowanie1">
    <w:name w:val="Jasne cieniowanie1"/>
    <w:basedOn w:val="Standardowy"/>
    <w:uiPriority w:val="60"/>
    <w:rsid w:val="00C85D13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asia">
    <w:name w:val="basia"/>
    <w:basedOn w:val="Normalny"/>
    <w:uiPriority w:val="99"/>
    <w:rsid w:val="00C85D13"/>
    <w:pPr>
      <w:autoSpaceDE w:val="0"/>
      <w:autoSpaceDN w:val="0"/>
      <w:adjustRightInd w:val="0"/>
      <w:jc w:val="left"/>
    </w:pPr>
    <w:rPr>
      <w:sz w:val="18"/>
      <w:szCs w:val="18"/>
    </w:rPr>
  </w:style>
  <w:style w:type="character" w:customStyle="1" w:styleId="DocumentMapChar1">
    <w:name w:val="Document Map Char1"/>
    <w:basedOn w:val="Domylnaczcionkaakapitu"/>
    <w:uiPriority w:val="99"/>
    <w:semiHidden/>
    <w:rsid w:val="00C85D13"/>
    <w:rPr>
      <w:rFonts w:ascii="Segoe UI" w:eastAsiaTheme="minorEastAsia" w:hAnsi="Segoe UI" w:cs="Segoe UI"/>
      <w:sz w:val="16"/>
      <w:szCs w:val="16"/>
      <w:lang w:eastAsia="pl-PL"/>
    </w:rPr>
  </w:style>
  <w:style w:type="paragraph" w:customStyle="1" w:styleId="Rysunek">
    <w:name w:val="Rysunek"/>
    <w:basedOn w:val="Akapitzlist"/>
    <w:link w:val="RysunekZnak"/>
    <w:qFormat/>
    <w:rsid w:val="00C85D13"/>
    <w:pPr>
      <w:spacing w:after="120"/>
      <w:ind w:left="1776" w:hanging="360"/>
      <w:contextualSpacing/>
      <w:jc w:val="center"/>
    </w:pPr>
    <w:rPr>
      <w:rFonts w:ascii="Verdana" w:eastAsiaTheme="minorEastAsia" w:hAnsi="Verdana" w:cstheme="minorBidi"/>
      <w:i/>
      <w:szCs w:val="22"/>
    </w:rPr>
  </w:style>
  <w:style w:type="character" w:customStyle="1" w:styleId="RysunekZnak">
    <w:name w:val="Rysunek Znak"/>
    <w:basedOn w:val="AkapitzlistZnak"/>
    <w:link w:val="Rysunek"/>
    <w:rsid w:val="00C85D13"/>
    <w:rPr>
      <w:rFonts w:ascii="Verdana" w:eastAsiaTheme="minorEastAsia" w:hAnsi="Verdana" w:cstheme="minorBidi"/>
      <w:i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5D13"/>
    <w:rPr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5D13"/>
    <w:pPr>
      <w:ind w:left="113"/>
      <w:jc w:val="left"/>
    </w:pPr>
    <w:rPr>
      <w:rFonts w:ascii="Times New Roman" w:hAnsi="Times New Roman" w:cs="Times New Roman"/>
      <w:lang w:val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C85D13"/>
    <w:rPr>
      <w:rFonts w:ascii="Calibri" w:hAnsi="Calibri" w:cs="Calibri"/>
    </w:rPr>
  </w:style>
  <w:style w:type="character" w:customStyle="1" w:styleId="CommentTextChar1">
    <w:name w:val="Comment Text Char1"/>
    <w:basedOn w:val="Domylnaczcionkaakapitu"/>
    <w:uiPriority w:val="99"/>
    <w:semiHidden/>
    <w:rsid w:val="00C85D13"/>
    <w:rPr>
      <w:rFonts w:ascii="Verdana" w:eastAsiaTheme="minorEastAsia" w:hAnsi="Verdana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D13"/>
    <w:rPr>
      <w:b/>
      <w:bCs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D13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85D13"/>
    <w:rPr>
      <w:rFonts w:ascii="Calibri" w:hAnsi="Calibri" w:cs="Calibr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85D13"/>
    <w:rPr>
      <w:rFonts w:ascii="Verdana" w:eastAsiaTheme="minorEastAsia" w:hAnsi="Verdana"/>
      <w:b/>
      <w:bCs/>
      <w:sz w:val="20"/>
      <w:szCs w:val="20"/>
      <w:lang w:eastAsia="pl-PL"/>
    </w:rPr>
  </w:style>
  <w:style w:type="paragraph" w:customStyle="1" w:styleId="NormalShort">
    <w:name w:val="Normal Short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">
    <w:name w:val="Normal Numbered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2">
    <w:name w:val="Normal Numbered 2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144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List1">
    <w:name w:val="List 1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Gwny">
    <w:name w:val="Główny"/>
    <w:basedOn w:val="Akapitzlist"/>
    <w:qFormat/>
    <w:rsid w:val="00C85D13"/>
    <w:pPr>
      <w:tabs>
        <w:tab w:val="num" w:pos="360"/>
      </w:tabs>
      <w:spacing w:before="120" w:after="120"/>
      <w:ind w:left="426" w:hanging="426"/>
      <w:contextualSpacing/>
    </w:pPr>
    <w:rPr>
      <w:rFonts w:ascii="Times New Roman" w:hAnsi="Times New Roman" w:cs="Times New Roman"/>
      <w:b/>
      <w:sz w:val="32"/>
      <w:szCs w:val="32"/>
      <w:u w:val="single"/>
    </w:rPr>
  </w:style>
  <w:style w:type="character" w:customStyle="1" w:styleId="11nagwekZnak">
    <w:name w:val="1.1 nagłówek Znak"/>
    <w:link w:val="11nagwek"/>
    <w:locked/>
    <w:rsid w:val="00C85D13"/>
    <w:rPr>
      <w:sz w:val="32"/>
      <w:szCs w:val="32"/>
    </w:rPr>
  </w:style>
  <w:style w:type="paragraph" w:customStyle="1" w:styleId="11nagwek">
    <w:name w:val="1.1 nagłówek"/>
    <w:basedOn w:val="Akapitzlist"/>
    <w:link w:val="11nagwekZnak"/>
    <w:qFormat/>
    <w:rsid w:val="00C85D13"/>
    <w:pPr>
      <w:spacing w:before="120" w:after="120"/>
      <w:ind w:left="1080" w:hanging="720"/>
      <w:contextualSpacing/>
    </w:pPr>
    <w:rPr>
      <w:rFonts w:ascii="Times New Roman" w:hAnsi="Times New Roman" w:cs="Times New Roman"/>
      <w:sz w:val="32"/>
      <w:szCs w:val="32"/>
    </w:rPr>
  </w:style>
  <w:style w:type="character" w:customStyle="1" w:styleId="111nagwekZnak">
    <w:name w:val="1.1.1 nagłówek Znak"/>
    <w:link w:val="111nagwek"/>
    <w:locked/>
    <w:rsid w:val="00C85D13"/>
    <w:rPr>
      <w:bCs/>
      <w:i/>
      <w:sz w:val="32"/>
      <w:szCs w:val="24"/>
    </w:rPr>
  </w:style>
  <w:style w:type="paragraph" w:customStyle="1" w:styleId="111nagwek">
    <w:name w:val="1.1.1 nagłówek"/>
    <w:basedOn w:val="Normalny"/>
    <w:link w:val="111nagwekZnak"/>
    <w:qFormat/>
    <w:rsid w:val="00C85D13"/>
    <w:pPr>
      <w:spacing w:before="120" w:after="120"/>
      <w:ind w:left="1080" w:hanging="720"/>
    </w:pPr>
    <w:rPr>
      <w:rFonts w:ascii="Times New Roman" w:hAnsi="Times New Roman" w:cs="Times New Roman"/>
      <w:bCs/>
      <w:i/>
      <w:sz w:val="32"/>
      <w:szCs w:val="24"/>
    </w:rPr>
  </w:style>
  <w:style w:type="table" w:customStyle="1" w:styleId="Zwykatabela11">
    <w:name w:val="Zwykła tabela 11"/>
    <w:basedOn w:val="Standardowy"/>
    <w:uiPriority w:val="41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2">
    <w:name w:val="Siatka tabeli — jasna2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akcent31">
    <w:name w:val="Tabela siatki 1 — jasna — akcent 31"/>
    <w:basedOn w:val="Standardowy"/>
    <w:uiPriority w:val="46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B7CD6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433E60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9" w:unhideWhenUsed="0" w:qFormat="1"/>
    <w:lsdException w:name="heading 3" w:locked="1" w:semiHidden="0" w:unhideWhenUsed="0" w:qFormat="1"/>
    <w:lsdException w:name="heading 4" w:locked="1" w:uiPriority="9" w:qFormat="1"/>
    <w:lsdException w:name="heading 5" w:locked="1" w:uiPriority="9" w:qFormat="1"/>
    <w:lsdException w:name="heading 6" w:locked="1" w:uiPriority="9" w:qFormat="1"/>
    <w:lsdException w:name="heading 7" w:locked="1" w:uiPriority="9" w:qFormat="1"/>
    <w:lsdException w:name="heading 8" w:locked="1" w:uiPriority="9" w:qFormat="1"/>
    <w:lsdException w:name="heading 9" w:locked="1" w:uiPriority="9" w:qFormat="1"/>
    <w:lsdException w:name="index 1" w:uiPriority="0"/>
    <w:lsdException w:name="toc 1" w:locked="1" w:semiHidden="0" w:uiPriority="39" w:unhideWhenUsed="0"/>
    <w:lsdException w:name="toc 2" w:locked="1" w:semiHidden="0" w:uiPriority="39" w:unhideWhenUsed="0"/>
    <w:lsdException w:name="toc 3" w:locked="1" w:semiHidden="0" w:uiPriority="39" w:unhideWhenUsed="0"/>
    <w:lsdException w:name="toc 4" w:locked="1" w:semiHidden="0" w:uiPriority="39" w:unhideWhenUsed="0"/>
    <w:lsdException w:name="toc 5" w:locked="1" w:semiHidden="0" w:uiPriority="39" w:unhideWhenUsed="0"/>
    <w:lsdException w:name="toc 6" w:locked="1" w:semiHidden="0" w:uiPriority="39" w:unhideWhenUsed="0"/>
    <w:lsdException w:name="toc 7" w:locked="1" w:semiHidden="0" w:uiPriority="39" w:unhideWhenUsed="0"/>
    <w:lsdException w:name="toc 8" w:locked="1" w:semiHidden="0" w:uiPriority="39" w:unhideWhenUsed="0"/>
    <w:lsdException w:name="toc 9" w:locked="1" w:semiHidden="0" w:uiPriority="39" w:unhideWhenUsed="0"/>
    <w:lsdException w:name="footer" w:uiPriority="0"/>
    <w:lsdException w:name="caption" w:locked="1" w:uiPriority="35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nhideWhenUsed="0"/>
    <w:lsdException w:name="Strong" w:locked="1" w:semiHidden="0" w:uiPriority="22" w:unhideWhenUsed="0" w:qFormat="1"/>
    <w:lsdException w:name="Emphasis" w:locked="1" w:semiHidden="0" w:uiPriority="0" w:unhideWhenUsed="0" w:qFormat="1"/>
    <w:lsdException w:name="Normal (Web)" w:uiPriority="0"/>
    <w:lsdException w:name="Table Grid" w:locked="1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semiHidden="0" w:uiPriority="39" w:unhideWhenUsed="0" w:qFormat="1"/>
  </w:latentStyles>
  <w:style w:type="paragraph" w:default="1" w:styleId="Normalny">
    <w:name w:val="Normal"/>
    <w:qFormat/>
    <w:rsid w:val="00685EBB"/>
    <w:pPr>
      <w:jc w:val="both"/>
    </w:pPr>
    <w:rPr>
      <w:rFonts w:ascii="Calibri" w:hAnsi="Calibri" w:cs="Calibri"/>
    </w:rPr>
  </w:style>
  <w:style w:type="paragraph" w:styleId="Nagwek1">
    <w:name w:val="heading 1"/>
    <w:basedOn w:val="Normalny"/>
    <w:next w:val="Normalny"/>
    <w:link w:val="Nagwek1Znak"/>
    <w:qFormat/>
    <w:rsid w:val="00A52F1D"/>
    <w:pPr>
      <w:keepNext/>
      <w:spacing w:before="240" w:after="60"/>
      <w:jc w:val="center"/>
      <w:outlineLvl w:val="0"/>
    </w:pPr>
    <w:rPr>
      <w:b/>
      <w:bCs/>
      <w:caps/>
      <w:kern w:val="32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A52F1D"/>
    <w:pPr>
      <w:keepNext/>
      <w:numPr>
        <w:ilvl w:val="1"/>
        <w:numId w:val="22"/>
      </w:numPr>
      <w:spacing w:before="120" w:after="60"/>
      <w:outlineLvl w:val="1"/>
    </w:pPr>
    <w:rPr>
      <w:b/>
      <w:bCs/>
      <w:cap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9"/>
    <w:qFormat/>
    <w:rsid w:val="00441AB6"/>
    <w:pPr>
      <w:keepNext/>
      <w:spacing w:before="120" w:after="60"/>
      <w:outlineLvl w:val="2"/>
    </w:pPr>
    <w:rPr>
      <w:b/>
      <w:bCs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locked/>
    <w:rsid w:val="00C85D13"/>
    <w:pPr>
      <w:keepNext/>
      <w:keepLines/>
      <w:widowControl w:val="0"/>
      <w:autoSpaceDE w:val="0"/>
      <w:autoSpaceDN w:val="0"/>
      <w:adjustRightInd w:val="0"/>
      <w:spacing w:before="200"/>
      <w:jc w:val="left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paragraph" w:styleId="Nagwek5">
    <w:name w:val="heading 5"/>
    <w:aliases w:val="Rys - podpis"/>
    <w:basedOn w:val="Normalny"/>
    <w:next w:val="Normalny"/>
    <w:link w:val="Nagwek5Znak"/>
    <w:uiPriority w:val="9"/>
    <w:qFormat/>
    <w:locked/>
    <w:rsid w:val="00C85D13"/>
    <w:pPr>
      <w:keepNext/>
      <w:pBdr>
        <w:top w:val="single" w:sz="4" w:space="1" w:color="auto"/>
      </w:pBdr>
      <w:spacing w:before="120"/>
      <w:jc w:val="left"/>
      <w:outlineLvl w:val="4"/>
    </w:pPr>
    <w:rPr>
      <w:rFonts w:ascii="Times New Roman" w:hAnsi="Times New Roman" w:cs="Times New Roman"/>
      <w:i/>
      <w:sz w:val="22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locked/>
    <w:rsid w:val="00A436B2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locked/>
    <w:rsid w:val="00F4428A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qFormat/>
    <w:locked/>
    <w:rsid w:val="00C85D13"/>
    <w:pPr>
      <w:keepNext/>
      <w:jc w:val="center"/>
      <w:outlineLvl w:val="7"/>
    </w:pPr>
    <w:rPr>
      <w:rFonts w:ascii="Times New Roman" w:hAnsi="Times New Roman" w:cs="Times New Roman"/>
      <w:i/>
    </w:rPr>
  </w:style>
  <w:style w:type="paragraph" w:styleId="Nagwek9">
    <w:name w:val="heading 9"/>
    <w:basedOn w:val="Normalny"/>
    <w:next w:val="Normalny"/>
    <w:link w:val="Nagwek9Znak"/>
    <w:uiPriority w:val="9"/>
    <w:qFormat/>
    <w:locked/>
    <w:rsid w:val="00C85D13"/>
    <w:pPr>
      <w:keepNext/>
      <w:jc w:val="left"/>
      <w:outlineLvl w:val="8"/>
    </w:pPr>
    <w:rPr>
      <w:rFonts w:ascii="Times New Roman" w:hAnsi="Times New Roman" w:cs="Times New Roman"/>
      <w:sz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locked/>
    <w:rsid w:val="0024161C"/>
    <w:rPr>
      <w:rFonts w:ascii="Cambria" w:hAnsi="Cambria" w:cs="Cambria"/>
      <w:b/>
      <w:bCs/>
      <w:kern w:val="32"/>
      <w:sz w:val="32"/>
      <w:szCs w:val="32"/>
    </w:rPr>
  </w:style>
  <w:style w:type="character" w:customStyle="1" w:styleId="Nagwek2Znak">
    <w:name w:val="Nagłówek 2 Znak"/>
    <w:link w:val="Nagwek2"/>
    <w:uiPriority w:val="9"/>
    <w:locked/>
    <w:rsid w:val="00A52F1D"/>
    <w:rPr>
      <w:rFonts w:ascii="Calibri" w:hAnsi="Calibri" w:cs="Calibri"/>
      <w:b/>
      <w:bCs/>
      <w:caps/>
      <w:sz w:val="22"/>
      <w:szCs w:val="22"/>
    </w:rPr>
  </w:style>
  <w:style w:type="character" w:customStyle="1" w:styleId="Nagwek3Znak">
    <w:name w:val="Nagłówek 3 Znak"/>
    <w:link w:val="Nagwek3"/>
    <w:uiPriority w:val="99"/>
    <w:locked/>
    <w:rsid w:val="00441AB6"/>
    <w:rPr>
      <w:rFonts w:ascii="Calibri" w:hAnsi="Calibri" w:cs="Calibri"/>
      <w:b/>
      <w:bCs/>
      <w:sz w:val="26"/>
      <w:szCs w:val="26"/>
      <w:lang w:val="pl-PL" w:eastAsia="pl-PL"/>
    </w:rPr>
  </w:style>
  <w:style w:type="paragraph" w:styleId="Nagwek">
    <w:name w:val="header"/>
    <w:basedOn w:val="Normalny"/>
    <w:link w:val="NagwekZnak"/>
    <w:uiPriority w:val="99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NagwekZnak">
    <w:name w:val="Nagłówek Znak"/>
    <w:link w:val="Nagwek"/>
    <w:uiPriority w:val="99"/>
    <w:locked/>
    <w:rsid w:val="007A79AD"/>
    <w:rPr>
      <w:rFonts w:ascii="Calibri" w:hAnsi="Calibri" w:cs="Calibri"/>
      <w:sz w:val="24"/>
      <w:szCs w:val="24"/>
      <w:lang w:val="pl-PL" w:eastAsia="pl-PL"/>
    </w:rPr>
  </w:style>
  <w:style w:type="paragraph" w:styleId="Stopka">
    <w:name w:val="footer"/>
    <w:basedOn w:val="Normalny"/>
    <w:link w:val="StopkaZnak"/>
    <w:rsid w:val="002E0452"/>
    <w:pPr>
      <w:tabs>
        <w:tab w:val="center" w:pos="4536"/>
        <w:tab w:val="right" w:pos="9072"/>
      </w:tabs>
    </w:pPr>
    <w:rPr>
      <w:sz w:val="16"/>
      <w:szCs w:val="16"/>
    </w:rPr>
  </w:style>
  <w:style w:type="character" w:customStyle="1" w:styleId="StopkaZnak">
    <w:name w:val="Stopka Znak"/>
    <w:link w:val="Stopka"/>
    <w:locked/>
    <w:rsid w:val="0024161C"/>
    <w:rPr>
      <w:rFonts w:ascii="Calibri" w:hAnsi="Calibri" w:cs="Calibri"/>
      <w:sz w:val="24"/>
      <w:szCs w:val="24"/>
    </w:rPr>
  </w:style>
  <w:style w:type="table" w:styleId="Tabela-Siatka">
    <w:name w:val="Table Grid"/>
    <w:basedOn w:val="Standardowy"/>
    <w:uiPriority w:val="59"/>
    <w:rsid w:val="00013B4A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2">
    <w:name w:val="toc 2"/>
    <w:basedOn w:val="Normalny"/>
    <w:next w:val="Normalny"/>
    <w:autoRedefine/>
    <w:uiPriority w:val="39"/>
    <w:rsid w:val="00710CF7"/>
  </w:style>
  <w:style w:type="paragraph" w:styleId="Spistreci3">
    <w:name w:val="toc 3"/>
    <w:basedOn w:val="Normalny"/>
    <w:next w:val="Normalny"/>
    <w:autoRedefine/>
    <w:uiPriority w:val="39"/>
    <w:rsid w:val="00CE1F08"/>
    <w:rPr>
      <w:sz w:val="18"/>
      <w:szCs w:val="18"/>
    </w:rPr>
  </w:style>
  <w:style w:type="character" w:styleId="Hipercze">
    <w:name w:val="Hyperlink"/>
    <w:uiPriority w:val="99"/>
    <w:rsid w:val="00A52F1D"/>
    <w:rPr>
      <w:rFonts w:cs="Times New Roman"/>
      <w:color w:val="0000FF"/>
      <w:sz w:val="16"/>
      <w:szCs w:val="16"/>
      <w:u w:val="single"/>
    </w:rPr>
  </w:style>
  <w:style w:type="paragraph" w:styleId="Listanumerowana">
    <w:name w:val="List Number"/>
    <w:basedOn w:val="Normalny"/>
    <w:uiPriority w:val="99"/>
    <w:rsid w:val="002C6C9D"/>
    <w:pPr>
      <w:tabs>
        <w:tab w:val="num" w:pos="360"/>
      </w:tabs>
      <w:ind w:left="360" w:hanging="360"/>
    </w:pPr>
    <w:rPr>
      <w:rFonts w:ascii="Verdana" w:hAnsi="Verdana" w:cs="Verdana"/>
      <w:sz w:val="16"/>
      <w:szCs w:val="16"/>
    </w:rPr>
  </w:style>
  <w:style w:type="paragraph" w:styleId="Zwykytekst">
    <w:name w:val="Plain Text"/>
    <w:basedOn w:val="Normalny"/>
    <w:link w:val="ZwykytekstZnak"/>
    <w:uiPriority w:val="99"/>
    <w:rsid w:val="00CF14BB"/>
    <w:rPr>
      <w:rFonts w:ascii="Courier New" w:hAnsi="Courier New" w:cs="Courier New"/>
      <w:sz w:val="16"/>
      <w:szCs w:val="16"/>
    </w:rPr>
  </w:style>
  <w:style w:type="character" w:customStyle="1" w:styleId="ZwykytekstZnak">
    <w:name w:val="Zwykły tekst Znak"/>
    <w:link w:val="Zwykytekst"/>
    <w:uiPriority w:val="99"/>
    <w:semiHidden/>
    <w:locked/>
    <w:rsid w:val="0024161C"/>
    <w:rPr>
      <w:rFonts w:ascii="Courier New" w:hAnsi="Courier New" w:cs="Courier New"/>
      <w:sz w:val="20"/>
      <w:szCs w:val="20"/>
    </w:rPr>
  </w:style>
  <w:style w:type="paragraph" w:styleId="Listapunktowana">
    <w:name w:val="List Bullet"/>
    <w:basedOn w:val="Normalny"/>
    <w:uiPriority w:val="99"/>
    <w:rsid w:val="00CF14BB"/>
    <w:pPr>
      <w:numPr>
        <w:numId w:val="1"/>
      </w:numPr>
    </w:pPr>
    <w:rPr>
      <w:rFonts w:ascii="Verdana" w:hAnsi="Verdana" w:cs="Verdana"/>
      <w:sz w:val="16"/>
      <w:szCs w:val="16"/>
    </w:rPr>
  </w:style>
  <w:style w:type="paragraph" w:styleId="Spistreci1">
    <w:name w:val="toc 1"/>
    <w:basedOn w:val="Normalny"/>
    <w:next w:val="Normalny"/>
    <w:autoRedefine/>
    <w:uiPriority w:val="39"/>
    <w:rsid w:val="00C37196"/>
    <w:pPr>
      <w:tabs>
        <w:tab w:val="left" w:pos="375"/>
        <w:tab w:val="right" w:leader="dot" w:pos="9062"/>
      </w:tabs>
    </w:pPr>
    <w:rPr>
      <w:b/>
      <w:bCs/>
      <w:i/>
      <w:caps/>
      <w:noProof/>
      <w:sz w:val="18"/>
      <w:szCs w:val="18"/>
    </w:rPr>
  </w:style>
  <w:style w:type="paragraph" w:styleId="Mapadokumentu">
    <w:name w:val="Document Map"/>
    <w:basedOn w:val="Normalny"/>
    <w:link w:val="MapadokumentuZnak"/>
    <w:uiPriority w:val="99"/>
    <w:semiHidden/>
    <w:rsid w:val="009E14D7"/>
    <w:rPr>
      <w:rFonts w:ascii="Tahoma" w:hAnsi="Tahoma" w:cs="Tahoma"/>
      <w:sz w:val="16"/>
      <w:szCs w:val="16"/>
    </w:rPr>
  </w:style>
  <w:style w:type="character" w:customStyle="1" w:styleId="MapadokumentuZnak">
    <w:name w:val="Mapa dokumentu Znak"/>
    <w:link w:val="Mapadokumentu"/>
    <w:uiPriority w:val="99"/>
    <w:locked/>
    <w:rsid w:val="009E14D7"/>
    <w:rPr>
      <w:rFonts w:ascii="Tahoma" w:hAnsi="Tahoma" w:cs="Tahoma"/>
      <w:sz w:val="16"/>
      <w:szCs w:val="16"/>
    </w:rPr>
  </w:style>
  <w:style w:type="paragraph" w:styleId="Tekstdymka">
    <w:name w:val="Balloon Text"/>
    <w:basedOn w:val="Normalny"/>
    <w:link w:val="TekstdymkaZnak"/>
    <w:uiPriority w:val="99"/>
    <w:semiHidden/>
    <w:rsid w:val="003D700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uiPriority w:val="99"/>
    <w:locked/>
    <w:rsid w:val="003D700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9705F7"/>
    <w:rPr>
      <w:rFonts w:ascii="Verdana" w:hAnsi="Verdana" w:cs="Verdana"/>
      <w:sz w:val="16"/>
      <w:szCs w:val="16"/>
    </w:rPr>
  </w:style>
  <w:style w:type="character" w:customStyle="1" w:styleId="TekstprzypisudolnegoZnak">
    <w:name w:val="Tekst przypisu dolnego Znak"/>
    <w:link w:val="Tekstprzypisudoln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paragraph" w:customStyle="1" w:styleId="WW-Tekstpodstawowy2">
    <w:name w:val="WW-Tekst podstawowy 2"/>
    <w:basedOn w:val="Normalny"/>
    <w:uiPriority w:val="99"/>
    <w:rsid w:val="001A67B4"/>
    <w:pPr>
      <w:widowControl w:val="0"/>
      <w:suppressAutoHyphens/>
    </w:pPr>
    <w:rPr>
      <w:rFonts w:ascii="Arial" w:hAnsi="Arial" w:cs="Arial"/>
      <w:color w:val="000000"/>
      <w:sz w:val="24"/>
      <w:szCs w:val="24"/>
    </w:rPr>
  </w:style>
  <w:style w:type="paragraph" w:styleId="Tekstpodstawowywcity">
    <w:name w:val="Body Text Indent"/>
    <w:basedOn w:val="Normalny"/>
    <w:link w:val="TekstpodstawowywcityZnak"/>
    <w:uiPriority w:val="99"/>
    <w:rsid w:val="001E6AB0"/>
    <w:pPr>
      <w:widowControl w:val="0"/>
      <w:suppressAutoHyphens/>
      <w:ind w:firstLine="708"/>
    </w:pPr>
    <w:rPr>
      <w:rFonts w:ascii="Arial" w:hAnsi="Arial" w:cs="Arial"/>
      <w:color w:val="000000"/>
      <w:sz w:val="24"/>
      <w:szCs w:val="24"/>
    </w:rPr>
  </w:style>
  <w:style w:type="character" w:customStyle="1" w:styleId="TekstpodstawowywcityZnak">
    <w:name w:val="Tekst podstawowy wcięty Znak"/>
    <w:link w:val="Tekstpodstawowywcity"/>
    <w:uiPriority w:val="99"/>
    <w:locked/>
    <w:rsid w:val="0024161C"/>
    <w:rPr>
      <w:rFonts w:ascii="Calibri" w:hAnsi="Calibri" w:cs="Calibri"/>
      <w:sz w:val="24"/>
      <w:szCs w:val="24"/>
    </w:rPr>
  </w:style>
  <w:style w:type="paragraph" w:styleId="NormalnyWeb">
    <w:name w:val="Normal (Web)"/>
    <w:basedOn w:val="Normalny"/>
    <w:rsid w:val="00805365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middlebig14">
    <w:name w:val="middlebig14"/>
    <w:uiPriority w:val="99"/>
    <w:rsid w:val="00805365"/>
    <w:rPr>
      <w:rFonts w:cs="Times New Roman"/>
    </w:rPr>
  </w:style>
  <w:style w:type="paragraph" w:customStyle="1" w:styleId="Standard">
    <w:name w:val="Standard"/>
    <w:uiPriority w:val="99"/>
    <w:rsid w:val="00805365"/>
    <w:pPr>
      <w:widowControl w:val="0"/>
      <w:suppressAutoHyphens/>
      <w:textAlignment w:val="baseline"/>
    </w:pPr>
    <w:rPr>
      <w:rFonts w:ascii="DejaVu Sans" w:hAnsi="DejaVu Sans" w:cs="DejaVu Sans"/>
      <w:kern w:val="1"/>
      <w:sz w:val="24"/>
      <w:szCs w:val="24"/>
    </w:rPr>
  </w:style>
  <w:style w:type="paragraph" w:styleId="Tekstprzypisukocowego">
    <w:name w:val="endnote text"/>
    <w:basedOn w:val="Normalny"/>
    <w:link w:val="TekstprzypisukocowegoZnak"/>
    <w:uiPriority w:val="99"/>
    <w:semiHidden/>
    <w:rsid w:val="00713A94"/>
  </w:style>
  <w:style w:type="character" w:customStyle="1" w:styleId="TekstprzypisukocowegoZnak">
    <w:name w:val="Tekst przypisu końcowego Znak"/>
    <w:link w:val="Tekstprzypisukocowego"/>
    <w:uiPriority w:val="99"/>
    <w:semiHidden/>
    <w:locked/>
    <w:rsid w:val="0024161C"/>
    <w:rPr>
      <w:rFonts w:ascii="Calibri" w:hAnsi="Calibri" w:cs="Calibri"/>
      <w:sz w:val="20"/>
      <w:szCs w:val="20"/>
    </w:rPr>
  </w:style>
  <w:style w:type="character" w:styleId="Odwoanieprzypisukocowego">
    <w:name w:val="endnote reference"/>
    <w:uiPriority w:val="99"/>
    <w:semiHidden/>
    <w:rsid w:val="00713A94"/>
    <w:rPr>
      <w:rFonts w:cs="Times New Roman"/>
      <w:vertAlign w:val="superscript"/>
    </w:rPr>
  </w:style>
  <w:style w:type="paragraph" w:styleId="Akapitzlist">
    <w:name w:val="List Paragraph"/>
    <w:basedOn w:val="Normalny"/>
    <w:link w:val="AkapitzlistZnak"/>
    <w:uiPriority w:val="34"/>
    <w:qFormat/>
    <w:rsid w:val="005A1143"/>
    <w:pPr>
      <w:ind w:left="720"/>
    </w:pPr>
  </w:style>
  <w:style w:type="paragraph" w:styleId="Spistreci4">
    <w:name w:val="toc 4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5">
    <w:name w:val="toc 5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6">
    <w:name w:val="toc 6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7">
    <w:name w:val="toc 7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8">
    <w:name w:val="toc 8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Spistreci9">
    <w:name w:val="toc 9"/>
    <w:basedOn w:val="Normalny"/>
    <w:next w:val="Normalny"/>
    <w:autoRedefine/>
    <w:uiPriority w:val="39"/>
    <w:rsid w:val="00710CF7"/>
    <w:pPr>
      <w:jc w:val="left"/>
    </w:pPr>
    <w:rPr>
      <w:sz w:val="22"/>
      <w:szCs w:val="22"/>
    </w:rPr>
  </w:style>
  <w:style w:type="paragraph" w:styleId="Nagwekspisutreci">
    <w:name w:val="TOC Heading"/>
    <w:basedOn w:val="Nagwek1"/>
    <w:next w:val="Normalny"/>
    <w:uiPriority w:val="39"/>
    <w:qFormat/>
    <w:rsid w:val="00710CF7"/>
    <w:pPr>
      <w:keepLines/>
      <w:spacing w:before="480" w:after="0" w:line="276" w:lineRule="auto"/>
      <w:jc w:val="left"/>
      <w:outlineLvl w:val="9"/>
    </w:pPr>
    <w:rPr>
      <w:rFonts w:ascii="Cambria" w:hAnsi="Cambria" w:cs="Cambria"/>
      <w:caps w:val="0"/>
      <w:color w:val="365F91"/>
      <w:kern w:val="0"/>
      <w:sz w:val="28"/>
      <w:szCs w:val="28"/>
    </w:rPr>
  </w:style>
  <w:style w:type="paragraph" w:styleId="Bezodstpw">
    <w:name w:val="No Spacing"/>
    <w:uiPriority w:val="1"/>
    <w:qFormat/>
    <w:rsid w:val="00623653"/>
    <w:pPr>
      <w:jc w:val="both"/>
    </w:pPr>
    <w:rPr>
      <w:rFonts w:ascii="Calibri" w:hAnsi="Calibri" w:cs="Calibri"/>
      <w:lang w:eastAsia="en-US"/>
    </w:rPr>
  </w:style>
  <w:style w:type="numbering" w:customStyle="1" w:styleId="StylNumerowanie">
    <w:name w:val="Styl Numerowanie"/>
    <w:rsid w:val="00182B28"/>
    <w:pPr>
      <w:numPr>
        <w:numId w:val="2"/>
      </w:numPr>
    </w:pPr>
  </w:style>
  <w:style w:type="character" w:styleId="Pogrubienie">
    <w:name w:val="Strong"/>
    <w:uiPriority w:val="22"/>
    <w:qFormat/>
    <w:locked/>
    <w:rsid w:val="00805478"/>
    <w:rPr>
      <w:b/>
      <w:bCs/>
    </w:rPr>
  </w:style>
  <w:style w:type="paragraph" w:customStyle="1" w:styleId="Akapitzlist1">
    <w:name w:val="Akapit z listą1"/>
    <w:basedOn w:val="Normalny"/>
    <w:rsid w:val="004A7C1E"/>
    <w:pPr>
      <w:ind w:left="720"/>
    </w:pPr>
  </w:style>
  <w:style w:type="character" w:customStyle="1" w:styleId="h2">
    <w:name w:val="h2"/>
    <w:basedOn w:val="Domylnaczcionkaakapitu"/>
    <w:rsid w:val="004A7C1E"/>
  </w:style>
  <w:style w:type="character" w:customStyle="1" w:styleId="h1">
    <w:name w:val="h1"/>
    <w:basedOn w:val="Domylnaczcionkaakapitu"/>
    <w:uiPriority w:val="99"/>
    <w:rsid w:val="004A7C1E"/>
  </w:style>
  <w:style w:type="character" w:styleId="Odwoanieprzypisudolnego">
    <w:name w:val="footnote reference"/>
    <w:uiPriority w:val="99"/>
    <w:semiHidden/>
    <w:unhideWhenUsed/>
    <w:rsid w:val="009A3A81"/>
    <w:rPr>
      <w:vertAlign w:val="superscript"/>
    </w:rPr>
  </w:style>
  <w:style w:type="paragraph" w:customStyle="1" w:styleId="Bezodstpw1">
    <w:name w:val="Bez odstępów1"/>
    <w:qFormat/>
    <w:rsid w:val="00C00478"/>
    <w:pPr>
      <w:jc w:val="both"/>
    </w:pPr>
    <w:rPr>
      <w:rFonts w:ascii="Calibri" w:hAnsi="Calibri"/>
      <w:szCs w:val="24"/>
      <w:lang w:eastAsia="en-US"/>
    </w:rPr>
  </w:style>
  <w:style w:type="character" w:customStyle="1" w:styleId="st">
    <w:name w:val="st"/>
    <w:basedOn w:val="Domylnaczcionkaakapitu"/>
    <w:rsid w:val="002C62D6"/>
  </w:style>
  <w:style w:type="paragraph" w:customStyle="1" w:styleId="Bezodstpw2">
    <w:name w:val="Bez odstępów2"/>
    <w:rsid w:val="00F22DDC"/>
    <w:pPr>
      <w:jc w:val="both"/>
    </w:pPr>
    <w:rPr>
      <w:rFonts w:ascii="Calibri" w:hAnsi="Calibri"/>
      <w:szCs w:val="24"/>
      <w:lang w:eastAsia="en-US"/>
    </w:rPr>
  </w:style>
  <w:style w:type="character" w:styleId="Tekstzastpczy">
    <w:name w:val="Placeholder Text"/>
    <w:basedOn w:val="Domylnaczcionkaakapitu"/>
    <w:uiPriority w:val="99"/>
    <w:semiHidden/>
    <w:rsid w:val="00A97E41"/>
    <w:rPr>
      <w:color w:val="808080"/>
    </w:rPr>
  </w:style>
  <w:style w:type="paragraph" w:styleId="Tekstpodstawowy">
    <w:name w:val="Body Text"/>
    <w:basedOn w:val="Normalny"/>
    <w:link w:val="TekstpodstawowyZnak"/>
    <w:uiPriority w:val="99"/>
    <w:rsid w:val="00C356E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356EE"/>
    <w:rPr>
      <w:rFonts w:ascii="Calibri" w:hAnsi="Calibri" w:cs="Calibri"/>
    </w:rPr>
  </w:style>
  <w:style w:type="paragraph" w:customStyle="1" w:styleId="Tekstpodstawowy7">
    <w:name w:val="Tekst podstawowy7"/>
    <w:basedOn w:val="Normalny"/>
    <w:rsid w:val="009D06D7"/>
    <w:pPr>
      <w:shd w:val="clear" w:color="auto" w:fill="FFFFFF"/>
      <w:spacing w:after="840" w:line="274" w:lineRule="exact"/>
      <w:ind w:hanging="1960"/>
      <w:jc w:val="left"/>
    </w:pPr>
    <w:rPr>
      <w:rFonts w:ascii="Arial Narrow" w:eastAsia="Arial Narrow" w:hAnsi="Arial Narrow" w:cs="Arial Narrow"/>
      <w:color w:val="000000"/>
      <w:sz w:val="23"/>
      <w:szCs w:val="23"/>
    </w:rPr>
  </w:style>
  <w:style w:type="paragraph" w:customStyle="1" w:styleId="Tekstpodstawowywcity31">
    <w:name w:val="Tekst podstawowy wcięty 31"/>
    <w:basedOn w:val="Normalny"/>
    <w:rsid w:val="00C45731"/>
    <w:pPr>
      <w:suppressAutoHyphens/>
      <w:spacing w:after="120"/>
      <w:ind w:left="283"/>
      <w:jc w:val="left"/>
    </w:pPr>
    <w:rPr>
      <w:rFonts w:ascii="Times New Roman" w:hAnsi="Times New Roman" w:cs="Times New Roman"/>
      <w:sz w:val="16"/>
      <w:szCs w:val="16"/>
      <w:lang w:eastAsia="ar-SA"/>
    </w:rPr>
  </w:style>
  <w:style w:type="paragraph" w:customStyle="1" w:styleId="Tekstpodstawowy21">
    <w:name w:val="Tekst podstawowy 21"/>
    <w:basedOn w:val="Normalny"/>
    <w:rsid w:val="00226D92"/>
    <w:pPr>
      <w:suppressAutoHyphens/>
      <w:spacing w:line="360" w:lineRule="auto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Nagwek6Znak">
    <w:name w:val="Nagłówek 6 Znak"/>
    <w:basedOn w:val="Domylnaczcionkaakapitu"/>
    <w:link w:val="Nagwek6"/>
    <w:uiPriority w:val="9"/>
    <w:rsid w:val="00A436B2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gwek7Znak">
    <w:name w:val="Nagłówek 7 Znak"/>
    <w:basedOn w:val="Domylnaczcionkaakapitu"/>
    <w:link w:val="Nagwek7"/>
    <w:uiPriority w:val="9"/>
    <w:rsid w:val="00F4428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customStyle="1" w:styleId="Naglwek1">
    <w:name w:val="Naglówek 1"/>
    <w:basedOn w:val="Normalny"/>
    <w:next w:val="Normalny"/>
    <w:rsid w:val="00F4428A"/>
    <w:pPr>
      <w:keepNext/>
      <w:widowControl w:val="0"/>
      <w:suppressAutoHyphens/>
      <w:autoSpaceDE w:val="0"/>
      <w:spacing w:line="360" w:lineRule="auto"/>
    </w:pPr>
    <w:rPr>
      <w:rFonts w:ascii="Tms Rmn" w:hAnsi="Tms Rmn" w:cs="Tms Rmn"/>
      <w:b/>
      <w:bCs/>
      <w:sz w:val="28"/>
      <w:szCs w:val="28"/>
      <w:lang w:eastAsia="ar-SA"/>
    </w:rPr>
  </w:style>
  <w:style w:type="character" w:customStyle="1" w:styleId="normalChar">
    <w:name w:val="normal Char"/>
    <w:basedOn w:val="Domylnaczcionkaakapitu"/>
    <w:link w:val="Normalny1"/>
    <w:locked/>
    <w:rsid w:val="00285411"/>
    <w:rPr>
      <w:rFonts w:ascii="Century Gothic" w:eastAsia="Calibri" w:hAnsi="Century Gothic" w:cs="Arial"/>
      <w:lang w:eastAsia="zh-CN"/>
    </w:rPr>
  </w:style>
  <w:style w:type="paragraph" w:customStyle="1" w:styleId="Normalny1">
    <w:name w:val="Normalny1"/>
    <w:basedOn w:val="Normalny"/>
    <w:link w:val="normalChar"/>
    <w:qFormat/>
    <w:rsid w:val="00285411"/>
    <w:pPr>
      <w:widowControl w:val="0"/>
      <w:spacing w:line="360" w:lineRule="auto"/>
      <w:ind w:firstLine="360"/>
    </w:pPr>
    <w:rPr>
      <w:rFonts w:ascii="Century Gothic" w:eastAsia="Calibri" w:hAnsi="Century Gothic" w:cs="Arial"/>
      <w:lang w:eastAsia="zh-CN"/>
    </w:rPr>
  </w:style>
  <w:style w:type="character" w:customStyle="1" w:styleId="eltit1">
    <w:name w:val="eltit1"/>
    <w:basedOn w:val="Domylnaczcionkaakapitu"/>
    <w:rsid w:val="00285411"/>
    <w:rPr>
      <w:rFonts w:ascii="Verdana" w:hAnsi="Verdana" w:hint="default"/>
      <w:color w:val="333366"/>
      <w:sz w:val="20"/>
      <w:szCs w:val="20"/>
    </w:rPr>
  </w:style>
  <w:style w:type="paragraph" w:customStyle="1" w:styleId="Default">
    <w:name w:val="Default"/>
    <w:rsid w:val="00ED434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A46018"/>
    <w:rPr>
      <w:rFonts w:ascii="Calibri" w:hAnsi="Calibri" w:cs="Calibri"/>
    </w:rPr>
  </w:style>
  <w:style w:type="character" w:customStyle="1" w:styleId="Nagwek4Znak">
    <w:name w:val="Nagłówek 4 Znak"/>
    <w:basedOn w:val="Domylnaczcionkaakapitu"/>
    <w:link w:val="Nagwek4"/>
    <w:uiPriority w:val="9"/>
    <w:rsid w:val="00C85D13"/>
    <w:rPr>
      <w:rFonts w:asciiTheme="majorHAnsi" w:eastAsiaTheme="majorEastAsia" w:hAnsiTheme="majorHAnsi" w:cstheme="majorBidi"/>
      <w:b/>
      <w:bCs/>
      <w:i/>
      <w:iCs/>
      <w:color w:val="4F81BD" w:themeColor="accent1"/>
      <w:szCs w:val="24"/>
    </w:rPr>
  </w:style>
  <w:style w:type="character" w:customStyle="1" w:styleId="Nagwek5Znak">
    <w:name w:val="Nagłówek 5 Znak"/>
    <w:aliases w:val="Rys - podpis Znak"/>
    <w:basedOn w:val="Domylnaczcionkaakapitu"/>
    <w:link w:val="Nagwek5"/>
    <w:uiPriority w:val="9"/>
    <w:rsid w:val="00C85D13"/>
    <w:rPr>
      <w:i/>
      <w:sz w:val="22"/>
    </w:rPr>
  </w:style>
  <w:style w:type="character" w:customStyle="1" w:styleId="Nagwek8Znak">
    <w:name w:val="Nagłówek 8 Znak"/>
    <w:basedOn w:val="Domylnaczcionkaakapitu"/>
    <w:link w:val="Nagwek8"/>
    <w:uiPriority w:val="9"/>
    <w:rsid w:val="00C85D13"/>
    <w:rPr>
      <w:i/>
    </w:rPr>
  </w:style>
  <w:style w:type="character" w:customStyle="1" w:styleId="Nagwek9Znak">
    <w:name w:val="Nagłówek 9 Znak"/>
    <w:basedOn w:val="Domylnaczcionkaakapitu"/>
    <w:link w:val="Nagwek9"/>
    <w:uiPriority w:val="9"/>
    <w:rsid w:val="00C85D13"/>
    <w:rPr>
      <w:sz w:val="22"/>
    </w:rPr>
  </w:style>
  <w:style w:type="character" w:customStyle="1" w:styleId="Teksttreci2">
    <w:name w:val="Tekst treści (2)_"/>
    <w:basedOn w:val="Domylnaczcionkaakapitu"/>
    <w:link w:val="Teksttreci21"/>
    <w:uiPriority w:val="99"/>
    <w:rsid w:val="00C85D13"/>
    <w:rPr>
      <w:rFonts w:ascii="Arial Narrow" w:eastAsia="Arial Narrow" w:hAnsi="Arial Narrow" w:cs="Arial Narrow"/>
      <w:sz w:val="24"/>
      <w:szCs w:val="24"/>
      <w:shd w:val="clear" w:color="auto" w:fill="FFFFFF"/>
    </w:rPr>
  </w:style>
  <w:style w:type="paragraph" w:customStyle="1" w:styleId="Teksttreci21">
    <w:name w:val="Tekst treści (2)1"/>
    <w:basedOn w:val="Normalny"/>
    <w:link w:val="Teksttreci2"/>
    <w:uiPriority w:val="99"/>
    <w:rsid w:val="00C85D13"/>
    <w:pPr>
      <w:widowControl w:val="0"/>
      <w:shd w:val="clear" w:color="auto" w:fill="FFFFFF"/>
      <w:spacing w:after="120" w:line="269" w:lineRule="exact"/>
      <w:ind w:hanging="360"/>
      <w:jc w:val="left"/>
    </w:pPr>
    <w:rPr>
      <w:rFonts w:ascii="Arial Narrow" w:eastAsia="Arial Narrow" w:hAnsi="Arial Narrow" w:cs="Arial Narrow"/>
      <w:sz w:val="24"/>
      <w:szCs w:val="24"/>
    </w:rPr>
  </w:style>
  <w:style w:type="character" w:customStyle="1" w:styleId="Teksttreci2Exact">
    <w:name w:val="Tekst treści (2) Exact"/>
    <w:basedOn w:val="Domylnaczcionkaakapitu"/>
    <w:uiPriority w:val="99"/>
    <w:rsid w:val="00C85D13"/>
    <w:rPr>
      <w:rFonts w:ascii="Arial Narrow" w:hAnsi="Arial Narrow" w:cs="Arial Narrow"/>
      <w:w w:val="100"/>
      <w:sz w:val="24"/>
      <w:szCs w:val="24"/>
      <w:u w:val="none"/>
    </w:rPr>
  </w:style>
  <w:style w:type="paragraph" w:styleId="Indeks1">
    <w:name w:val="index 1"/>
    <w:basedOn w:val="Normalny"/>
    <w:next w:val="Normalny"/>
    <w:autoRedefine/>
    <w:semiHidden/>
    <w:rsid w:val="00C85D13"/>
    <w:pPr>
      <w:ind w:left="200" w:hanging="200"/>
      <w:jc w:val="center"/>
    </w:pPr>
    <w:rPr>
      <w:rFonts w:ascii="Times New Roman" w:hAnsi="Times New Roman" w:cs="Times New Roman"/>
    </w:rPr>
  </w:style>
  <w:style w:type="paragraph" w:styleId="Legenda">
    <w:name w:val="caption"/>
    <w:basedOn w:val="Normalny"/>
    <w:next w:val="Normalny"/>
    <w:uiPriority w:val="35"/>
    <w:unhideWhenUsed/>
    <w:qFormat/>
    <w:locked/>
    <w:rsid w:val="00C85D13"/>
    <w:pPr>
      <w:spacing w:after="200"/>
    </w:pPr>
    <w:rPr>
      <w:rFonts w:ascii="Verdana" w:eastAsiaTheme="minorEastAsia" w:hAnsi="Verdana" w:cstheme="minorBidi"/>
      <w:i/>
      <w:iCs/>
      <w:color w:val="1F497D" w:themeColor="text2"/>
      <w:sz w:val="18"/>
      <w:szCs w:val="18"/>
    </w:rPr>
  </w:style>
  <w:style w:type="paragraph" w:customStyle="1" w:styleId="Zwyky">
    <w:name w:val="Zwykły"/>
    <w:basedOn w:val="Normalny"/>
    <w:rsid w:val="00C85D13"/>
    <w:pPr>
      <w:spacing w:after="120"/>
    </w:pPr>
    <w:rPr>
      <w:rFonts w:ascii="Arial" w:hAnsi="Arial" w:cs="Times New Roman"/>
      <w:sz w:val="24"/>
      <w:lang w:eastAsia="ar-SA"/>
    </w:rPr>
  </w:style>
  <w:style w:type="table" w:customStyle="1" w:styleId="Tabelalisty7kolorowa1">
    <w:name w:val="Tabela listy 7 — kolorowa1"/>
    <w:basedOn w:val="Standardowy"/>
    <w:uiPriority w:val="52"/>
    <w:rsid w:val="00C85D13"/>
    <w:rPr>
      <w:rFonts w:asciiTheme="minorHAnsi" w:eastAsiaTheme="minorHAnsi" w:hAnsiTheme="minorHAnsi" w:cstheme="minorBidi"/>
      <w:color w:val="000000" w:themeColor="text1"/>
      <w:sz w:val="22"/>
      <w:szCs w:val="22"/>
      <w:lang w:eastAsia="en-US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Siatkatabelijasna1">
    <w:name w:val="Siatka tabeli — jasna1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StylTekstpodstawowyDoprawej9">
    <w:name w:val="Styl Tekst podstawowy Do prawej 9"/>
    <w:basedOn w:val="Normalny"/>
    <w:rsid w:val="00C85D13"/>
    <w:pPr>
      <w:suppressAutoHyphens/>
      <w:jc w:val="right"/>
    </w:pPr>
    <w:rPr>
      <w:rFonts w:ascii="Arial Narrow" w:hAnsi="Arial Narrow" w:cs="Arial Narrow"/>
      <w:sz w:val="18"/>
      <w:lang w:eastAsia="ar-SA"/>
    </w:rPr>
  </w:style>
  <w:style w:type="paragraph" w:customStyle="1" w:styleId="Stronatytu3owa1">
    <w:name w:val="Strona tytu3owa1"/>
    <w:basedOn w:val="Normalny"/>
    <w:rsid w:val="00C85D13"/>
    <w:pPr>
      <w:suppressAutoHyphens/>
      <w:overflowPunct w:val="0"/>
      <w:autoSpaceDE w:val="0"/>
      <w:spacing w:before="100"/>
      <w:jc w:val="right"/>
      <w:textAlignment w:val="baseline"/>
    </w:pPr>
    <w:rPr>
      <w:rFonts w:ascii="Arial Narrow" w:hAnsi="Arial Narrow" w:cs="Arial Narrow"/>
      <w:sz w:val="32"/>
      <w:lang w:eastAsia="ar-SA"/>
    </w:rPr>
  </w:style>
  <w:style w:type="paragraph" w:customStyle="1" w:styleId="Nagwektytu">
    <w:name w:val="Nagłówek tytuł"/>
    <w:basedOn w:val="Nagwek"/>
    <w:rsid w:val="00C85D13"/>
    <w:pPr>
      <w:shd w:val="clear" w:color="auto" w:fill="E0E0E0"/>
      <w:suppressAutoHyphens/>
      <w:jc w:val="right"/>
    </w:pPr>
    <w:rPr>
      <w:rFonts w:ascii="Arial Narrow" w:hAnsi="Arial Narrow" w:cs="Arial Narrow"/>
      <w:b/>
      <w:sz w:val="40"/>
      <w:szCs w:val="20"/>
      <w:lang w:eastAsia="ar-SA"/>
    </w:rPr>
  </w:style>
  <w:style w:type="paragraph" w:styleId="Tytu">
    <w:name w:val="Title"/>
    <w:basedOn w:val="Normalny"/>
    <w:link w:val="TytuZnak"/>
    <w:qFormat/>
    <w:locked/>
    <w:rsid w:val="00C85D13"/>
    <w:pPr>
      <w:overflowPunct w:val="0"/>
      <w:autoSpaceDE w:val="0"/>
      <w:autoSpaceDN w:val="0"/>
      <w:adjustRightInd w:val="0"/>
      <w:ind w:right="-447"/>
      <w:jc w:val="center"/>
      <w:textAlignment w:val="baseline"/>
    </w:pPr>
    <w:rPr>
      <w:rFonts w:ascii="Tms Rmn" w:hAnsi="Tms Rmn" w:cs="Times New Roman"/>
      <w:b/>
      <w:sz w:val="28"/>
      <w:u w:val="single"/>
    </w:rPr>
  </w:style>
  <w:style w:type="character" w:customStyle="1" w:styleId="TytuZnak">
    <w:name w:val="Tytuł Znak"/>
    <w:basedOn w:val="Domylnaczcionkaakapitu"/>
    <w:link w:val="Tytu"/>
    <w:rsid w:val="00C85D13"/>
    <w:rPr>
      <w:rFonts w:ascii="Tms Rmn" w:hAnsi="Tms Rmn"/>
      <w:b/>
      <w:sz w:val="28"/>
      <w:u w:val="single"/>
    </w:rPr>
  </w:style>
  <w:style w:type="table" w:customStyle="1" w:styleId="Jasnecieniowanie1">
    <w:name w:val="Jasne cieniowanie1"/>
    <w:basedOn w:val="Standardowy"/>
    <w:uiPriority w:val="60"/>
    <w:rsid w:val="00C85D13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customStyle="1" w:styleId="basia">
    <w:name w:val="basia"/>
    <w:basedOn w:val="Normalny"/>
    <w:uiPriority w:val="99"/>
    <w:rsid w:val="00C85D13"/>
    <w:pPr>
      <w:autoSpaceDE w:val="0"/>
      <w:autoSpaceDN w:val="0"/>
      <w:adjustRightInd w:val="0"/>
      <w:jc w:val="left"/>
    </w:pPr>
    <w:rPr>
      <w:sz w:val="18"/>
      <w:szCs w:val="18"/>
    </w:rPr>
  </w:style>
  <w:style w:type="character" w:customStyle="1" w:styleId="DocumentMapChar1">
    <w:name w:val="Document Map Char1"/>
    <w:basedOn w:val="Domylnaczcionkaakapitu"/>
    <w:uiPriority w:val="99"/>
    <w:semiHidden/>
    <w:rsid w:val="00C85D13"/>
    <w:rPr>
      <w:rFonts w:ascii="Segoe UI" w:eastAsiaTheme="minorEastAsia" w:hAnsi="Segoe UI" w:cs="Segoe UI"/>
      <w:sz w:val="16"/>
      <w:szCs w:val="16"/>
      <w:lang w:eastAsia="pl-PL"/>
    </w:rPr>
  </w:style>
  <w:style w:type="paragraph" w:customStyle="1" w:styleId="Rysunek">
    <w:name w:val="Rysunek"/>
    <w:basedOn w:val="Akapitzlist"/>
    <w:link w:val="RysunekZnak"/>
    <w:qFormat/>
    <w:rsid w:val="00C85D13"/>
    <w:pPr>
      <w:spacing w:after="120"/>
      <w:ind w:left="1776" w:hanging="360"/>
      <w:contextualSpacing/>
      <w:jc w:val="center"/>
    </w:pPr>
    <w:rPr>
      <w:rFonts w:ascii="Verdana" w:eastAsiaTheme="minorEastAsia" w:hAnsi="Verdana" w:cstheme="minorBidi"/>
      <w:i/>
      <w:szCs w:val="22"/>
    </w:rPr>
  </w:style>
  <w:style w:type="character" w:customStyle="1" w:styleId="RysunekZnak">
    <w:name w:val="Rysunek Znak"/>
    <w:basedOn w:val="AkapitzlistZnak"/>
    <w:link w:val="Rysunek"/>
    <w:rsid w:val="00C85D13"/>
    <w:rPr>
      <w:rFonts w:ascii="Verdana" w:eastAsiaTheme="minorEastAsia" w:hAnsi="Verdana" w:cstheme="minorBidi"/>
      <w:i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C85D13"/>
    <w:rPr>
      <w:lang w:val="en-U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C85D13"/>
    <w:pPr>
      <w:ind w:left="113"/>
      <w:jc w:val="left"/>
    </w:pPr>
    <w:rPr>
      <w:rFonts w:ascii="Times New Roman" w:hAnsi="Times New Roman" w:cs="Times New Roman"/>
      <w:lang w:val="en-US"/>
    </w:rPr>
  </w:style>
  <w:style w:type="character" w:customStyle="1" w:styleId="TekstkomentarzaZnak1">
    <w:name w:val="Tekst komentarza Znak1"/>
    <w:basedOn w:val="Domylnaczcionkaakapitu"/>
    <w:uiPriority w:val="99"/>
    <w:semiHidden/>
    <w:rsid w:val="00C85D13"/>
    <w:rPr>
      <w:rFonts w:ascii="Calibri" w:hAnsi="Calibri" w:cs="Calibri"/>
    </w:rPr>
  </w:style>
  <w:style w:type="character" w:customStyle="1" w:styleId="CommentTextChar1">
    <w:name w:val="Comment Text Char1"/>
    <w:basedOn w:val="Domylnaczcionkaakapitu"/>
    <w:uiPriority w:val="99"/>
    <w:semiHidden/>
    <w:rsid w:val="00C85D13"/>
    <w:rPr>
      <w:rFonts w:ascii="Verdana" w:eastAsiaTheme="minorEastAsia" w:hAnsi="Verdana"/>
      <w:sz w:val="20"/>
      <w:szCs w:val="20"/>
      <w:lang w:eastAsia="pl-PL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85D13"/>
    <w:rPr>
      <w:b/>
      <w:bCs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85D13"/>
    <w:rPr>
      <w:b/>
      <w:bCs/>
    </w:rPr>
  </w:style>
  <w:style w:type="character" w:customStyle="1" w:styleId="TematkomentarzaZnak1">
    <w:name w:val="Temat komentarza Znak1"/>
    <w:basedOn w:val="TekstkomentarzaZnak1"/>
    <w:uiPriority w:val="99"/>
    <w:semiHidden/>
    <w:rsid w:val="00C85D13"/>
    <w:rPr>
      <w:rFonts w:ascii="Calibri" w:hAnsi="Calibri" w:cs="Calibri"/>
      <w:b/>
      <w:bCs/>
    </w:rPr>
  </w:style>
  <w:style w:type="character" w:customStyle="1" w:styleId="CommentSubjectChar1">
    <w:name w:val="Comment Subject Char1"/>
    <w:basedOn w:val="CommentTextChar1"/>
    <w:uiPriority w:val="99"/>
    <w:semiHidden/>
    <w:rsid w:val="00C85D13"/>
    <w:rPr>
      <w:rFonts w:ascii="Verdana" w:eastAsiaTheme="minorEastAsia" w:hAnsi="Verdana"/>
      <w:b/>
      <w:bCs/>
      <w:sz w:val="20"/>
      <w:szCs w:val="20"/>
      <w:lang w:eastAsia="pl-PL"/>
    </w:rPr>
  </w:style>
  <w:style w:type="paragraph" w:customStyle="1" w:styleId="NormalShort">
    <w:name w:val="Normal Short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">
    <w:name w:val="Normal Numbered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NormalNumbered2">
    <w:name w:val="Normal Numbered 2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144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List1">
    <w:name w:val="List 1"/>
    <w:basedOn w:val="Normalny"/>
    <w:next w:val="Normalny"/>
    <w:uiPriority w:val="99"/>
    <w:rsid w:val="00C85D13"/>
    <w:pPr>
      <w:widowControl w:val="0"/>
      <w:autoSpaceDE w:val="0"/>
      <w:autoSpaceDN w:val="0"/>
      <w:adjustRightInd w:val="0"/>
      <w:spacing w:before="60" w:after="60"/>
      <w:ind w:left="720" w:hanging="720"/>
      <w:jc w:val="left"/>
    </w:pPr>
    <w:rPr>
      <w:rFonts w:ascii="Arial" w:eastAsiaTheme="minorEastAsia" w:hAnsi="Arial" w:cs="Arial"/>
      <w:sz w:val="22"/>
      <w:szCs w:val="22"/>
    </w:rPr>
  </w:style>
  <w:style w:type="paragraph" w:customStyle="1" w:styleId="Gwny">
    <w:name w:val="Główny"/>
    <w:basedOn w:val="Akapitzlist"/>
    <w:qFormat/>
    <w:rsid w:val="00C85D13"/>
    <w:pPr>
      <w:tabs>
        <w:tab w:val="num" w:pos="360"/>
      </w:tabs>
      <w:spacing w:before="120" w:after="120"/>
      <w:ind w:left="426" w:hanging="426"/>
      <w:contextualSpacing/>
    </w:pPr>
    <w:rPr>
      <w:rFonts w:ascii="Times New Roman" w:hAnsi="Times New Roman" w:cs="Times New Roman"/>
      <w:b/>
      <w:sz w:val="32"/>
      <w:szCs w:val="32"/>
      <w:u w:val="single"/>
    </w:rPr>
  </w:style>
  <w:style w:type="character" w:customStyle="1" w:styleId="11nagwekZnak">
    <w:name w:val="1.1 nagłówek Znak"/>
    <w:link w:val="11nagwek"/>
    <w:locked/>
    <w:rsid w:val="00C85D13"/>
    <w:rPr>
      <w:sz w:val="32"/>
      <w:szCs w:val="32"/>
    </w:rPr>
  </w:style>
  <w:style w:type="paragraph" w:customStyle="1" w:styleId="11nagwek">
    <w:name w:val="1.1 nagłówek"/>
    <w:basedOn w:val="Akapitzlist"/>
    <w:link w:val="11nagwekZnak"/>
    <w:qFormat/>
    <w:rsid w:val="00C85D13"/>
    <w:pPr>
      <w:spacing w:before="120" w:after="120"/>
      <w:ind w:left="1080" w:hanging="720"/>
      <w:contextualSpacing/>
    </w:pPr>
    <w:rPr>
      <w:rFonts w:ascii="Times New Roman" w:hAnsi="Times New Roman" w:cs="Times New Roman"/>
      <w:sz w:val="32"/>
      <w:szCs w:val="32"/>
    </w:rPr>
  </w:style>
  <w:style w:type="character" w:customStyle="1" w:styleId="111nagwekZnak">
    <w:name w:val="1.1.1 nagłówek Znak"/>
    <w:link w:val="111nagwek"/>
    <w:locked/>
    <w:rsid w:val="00C85D13"/>
    <w:rPr>
      <w:bCs/>
      <w:i/>
      <w:sz w:val="32"/>
      <w:szCs w:val="24"/>
    </w:rPr>
  </w:style>
  <w:style w:type="paragraph" w:customStyle="1" w:styleId="111nagwek">
    <w:name w:val="1.1.1 nagłówek"/>
    <w:basedOn w:val="Normalny"/>
    <w:link w:val="111nagwekZnak"/>
    <w:qFormat/>
    <w:rsid w:val="00C85D13"/>
    <w:pPr>
      <w:spacing w:before="120" w:after="120"/>
      <w:ind w:left="1080" w:hanging="720"/>
    </w:pPr>
    <w:rPr>
      <w:rFonts w:ascii="Times New Roman" w:hAnsi="Times New Roman" w:cs="Times New Roman"/>
      <w:bCs/>
      <w:i/>
      <w:sz w:val="32"/>
      <w:szCs w:val="24"/>
    </w:rPr>
  </w:style>
  <w:style w:type="table" w:customStyle="1" w:styleId="Zwykatabela11">
    <w:name w:val="Zwykła tabela 11"/>
    <w:basedOn w:val="Standardowy"/>
    <w:uiPriority w:val="41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Siatkatabelijasna2">
    <w:name w:val="Siatka tabeli — jasna2"/>
    <w:basedOn w:val="Standardowy"/>
    <w:uiPriority w:val="40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Tabelasiatki1jasnaakcent31">
    <w:name w:val="Tabela siatki 1 — jasna — akcent 31"/>
    <w:basedOn w:val="Standardowy"/>
    <w:uiPriority w:val="46"/>
    <w:rsid w:val="00C85D13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styleId="Odwoaniedokomentarza">
    <w:name w:val="annotation reference"/>
    <w:basedOn w:val="Domylnaczcionkaakapitu"/>
    <w:uiPriority w:val="99"/>
    <w:semiHidden/>
    <w:unhideWhenUsed/>
    <w:rsid w:val="00DB7CD6"/>
    <w:rPr>
      <w:sz w:val="16"/>
      <w:szCs w:val="16"/>
    </w:rPr>
  </w:style>
  <w:style w:type="table" w:customStyle="1" w:styleId="Tabela-Siatka1">
    <w:name w:val="Tabela - Siatka1"/>
    <w:basedOn w:val="Standardowy"/>
    <w:next w:val="Tabela-Siatka"/>
    <w:uiPriority w:val="59"/>
    <w:rsid w:val="00433E60"/>
    <w:pPr>
      <w:jc w:val="both"/>
    </w:pPr>
    <w:rPr>
      <w:rFonts w:ascii="Calibri" w:hAnsi="Calibri"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9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7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3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2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44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83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9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483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99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8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29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36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62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5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87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8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19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430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36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8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0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106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8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16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0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6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72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39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2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75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7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77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40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1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09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5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oleObject" Target="embeddings/oleObject1.bin"/><Relationship Id="rId23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hyperlink" Target="http://127.0.0.1:49152/lpAbc/lpext.dll?f=templates&amp;fn=abc.jump.htm&amp;id=abc.akt.du.1998.21.94&amp;hash=237%5e15&amp;data=user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image" Target="media/image6.emf"/><Relationship Id="rId2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07A0A2C-7C1F-451B-A38E-8B3CD6492F9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45</Pages>
  <Words>13782</Words>
  <Characters>82694</Characters>
  <Application>Microsoft Office Word</Application>
  <DocSecurity>0</DocSecurity>
  <Lines>689</Lines>
  <Paragraphs>192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SPIS RYSUNKÓW</vt:lpstr>
      <vt:lpstr>SPIS RYSUNKÓW</vt:lpstr>
    </vt:vector>
  </TitlesOfParts>
  <Company>FORMA Studio Architektury Sp. z o.o.</Company>
  <LinksUpToDate>false</LinksUpToDate>
  <CharactersWithSpaces>96284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SPIS RYSUNKÓW</dc:title>
  <dc:creator>Tomasz Błuszkowski FSA Pracownia 5</dc:creator>
  <cp:lastModifiedBy>Artur</cp:lastModifiedBy>
  <cp:revision>46</cp:revision>
  <cp:lastPrinted>2020-10-13T21:51:00Z</cp:lastPrinted>
  <dcterms:created xsi:type="dcterms:W3CDTF">2020-10-05T10:54:00Z</dcterms:created>
  <dcterms:modified xsi:type="dcterms:W3CDTF">2020-10-14T10:31:00Z</dcterms:modified>
</cp:coreProperties>
</file>